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3286" w:rsidRPr="00733286" w:rsidRDefault="00733286" w:rsidP="00733286">
      <w:pPr>
        <w:shd w:val="clear" w:color="auto" w:fill="FFFFFF"/>
        <w:spacing w:before="100" w:beforeAutospacing="1" w:after="0" w:line="240" w:lineRule="auto"/>
        <w:outlineLvl w:val="0"/>
        <w:rPr>
          <w:rFonts w:ascii="Arial" w:eastAsia="Times New Roman" w:hAnsi="Arial" w:cs="Arial"/>
          <w:b/>
          <w:bCs/>
          <w:color w:val="000000"/>
          <w:kern w:val="36"/>
          <w:sz w:val="48"/>
          <w:szCs w:val="48"/>
          <w:lang w:eastAsia="ru-RU"/>
        </w:rPr>
      </w:pPr>
      <w:r w:rsidRPr="00733286">
        <w:rPr>
          <w:rFonts w:ascii="Arial" w:eastAsia="Times New Roman" w:hAnsi="Arial" w:cs="Arial"/>
          <w:b/>
          <w:bCs/>
          <w:color w:val="000000"/>
          <w:kern w:val="36"/>
          <w:sz w:val="48"/>
          <w:szCs w:val="48"/>
          <w:lang w:eastAsia="ru-RU"/>
        </w:rPr>
        <w:t>10 эвристических принципов для мобильных интерфейсов</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Якоб </w:t>
      </w:r>
      <w:proofErr w:type="spellStart"/>
      <w:r w:rsidRPr="00733286">
        <w:rPr>
          <w:rFonts w:ascii="Arial" w:eastAsia="Times New Roman" w:hAnsi="Arial" w:cs="Arial"/>
          <w:color w:val="000000"/>
          <w:sz w:val="24"/>
          <w:szCs w:val="24"/>
          <w:lang w:eastAsia="ru-RU"/>
        </w:rPr>
        <w:t>Нильсен</w:t>
      </w:r>
      <w:proofErr w:type="spellEnd"/>
      <w:r w:rsidRPr="00733286">
        <w:rPr>
          <w:rFonts w:ascii="Arial" w:eastAsia="Times New Roman" w:hAnsi="Arial" w:cs="Arial"/>
          <w:color w:val="000000"/>
          <w:sz w:val="24"/>
          <w:szCs w:val="24"/>
          <w:lang w:eastAsia="ru-RU"/>
        </w:rPr>
        <w:t xml:space="preserve"> консультировал и обучал </w:t>
      </w:r>
      <w:proofErr w:type="spellStart"/>
      <w:r w:rsidRPr="00733286">
        <w:rPr>
          <w:rFonts w:ascii="Arial" w:eastAsia="Times New Roman" w:hAnsi="Arial" w:cs="Arial"/>
          <w:color w:val="000000"/>
          <w:sz w:val="24"/>
          <w:szCs w:val="24"/>
          <w:lang w:eastAsia="ru-RU"/>
        </w:rPr>
        <w:t>юзабилити</w:t>
      </w:r>
      <w:proofErr w:type="spellEnd"/>
      <w:r w:rsidRPr="00733286">
        <w:rPr>
          <w:rFonts w:ascii="Arial" w:eastAsia="Times New Roman" w:hAnsi="Arial" w:cs="Arial"/>
          <w:color w:val="000000"/>
          <w:sz w:val="24"/>
          <w:szCs w:val="24"/>
          <w:lang w:eastAsia="ru-RU"/>
        </w:rPr>
        <w:t>-инжинирингу, когда начал изучать множество паттернов. В 1994 году он собрал и выпустил набор </w:t>
      </w:r>
      <w:hyperlink r:id="rId4" w:tgtFrame="_blank" w:history="1">
        <w:r w:rsidRPr="00733286">
          <w:rPr>
            <w:rFonts w:ascii="Arial" w:eastAsia="Times New Roman" w:hAnsi="Arial" w:cs="Arial"/>
            <w:color w:val="0000FF"/>
            <w:sz w:val="24"/>
            <w:szCs w:val="24"/>
            <w:u w:val="single"/>
            <w:lang w:eastAsia="ru-RU"/>
          </w:rPr>
          <w:t>принципов оценки</w:t>
        </w:r>
      </w:hyperlink>
      <w:r w:rsidRPr="00733286">
        <w:rPr>
          <w:rFonts w:ascii="Arial" w:eastAsia="Times New Roman" w:hAnsi="Arial" w:cs="Arial"/>
          <w:color w:val="000000"/>
          <w:sz w:val="24"/>
          <w:szCs w:val="24"/>
          <w:lang w:eastAsia="ru-RU"/>
        </w:rPr>
        <w:t xml:space="preserve"> эвристики </w:t>
      </w:r>
      <w:proofErr w:type="spellStart"/>
      <w:r w:rsidRPr="00733286">
        <w:rPr>
          <w:rFonts w:ascii="Arial" w:eastAsia="Times New Roman" w:hAnsi="Arial" w:cs="Arial"/>
          <w:color w:val="000000"/>
          <w:sz w:val="24"/>
          <w:szCs w:val="24"/>
          <w:lang w:eastAsia="ru-RU"/>
        </w:rPr>
        <w:t>юзабилити</w:t>
      </w:r>
      <w:proofErr w:type="spellEnd"/>
      <w:r w:rsidRPr="00733286">
        <w:rPr>
          <w:rFonts w:ascii="Arial" w:eastAsia="Times New Roman" w:hAnsi="Arial" w:cs="Arial"/>
          <w:color w:val="000000"/>
          <w:sz w:val="24"/>
          <w:szCs w:val="24"/>
          <w:lang w:eastAsia="ru-RU"/>
        </w:rPr>
        <w:t xml:space="preserve">, который отражал накопленные им знания. Сегодня, спустя почти 25 лет и после того, как на смену компьютеру пришел смартфон, принципы </w:t>
      </w:r>
      <w:proofErr w:type="spellStart"/>
      <w:r w:rsidRPr="00733286">
        <w:rPr>
          <w:rFonts w:ascii="Arial" w:eastAsia="Times New Roman" w:hAnsi="Arial" w:cs="Arial"/>
          <w:color w:val="000000"/>
          <w:sz w:val="24"/>
          <w:szCs w:val="24"/>
          <w:lang w:eastAsia="ru-RU"/>
        </w:rPr>
        <w:t>Нильсена</w:t>
      </w:r>
      <w:proofErr w:type="spellEnd"/>
      <w:r w:rsidRPr="00733286">
        <w:rPr>
          <w:rFonts w:ascii="Arial" w:eastAsia="Times New Roman" w:hAnsi="Arial" w:cs="Arial"/>
          <w:color w:val="000000"/>
          <w:sz w:val="24"/>
          <w:szCs w:val="24"/>
          <w:lang w:eastAsia="ru-RU"/>
        </w:rPr>
        <w:t xml:space="preserve"> все еще остаются актуальными.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Ориентированный на человека дизайн усилил важность пользователя, и процессы проектирования адаптировались соответственно. Однако, хотя, принципы </w:t>
      </w:r>
      <w:proofErr w:type="spellStart"/>
      <w:r w:rsidRPr="00733286">
        <w:rPr>
          <w:rFonts w:ascii="Arial" w:eastAsia="Times New Roman" w:hAnsi="Arial" w:cs="Arial"/>
          <w:color w:val="000000"/>
          <w:sz w:val="24"/>
          <w:szCs w:val="24"/>
          <w:lang w:eastAsia="ru-RU"/>
        </w:rPr>
        <w:t>Нильсена</w:t>
      </w:r>
      <w:proofErr w:type="spellEnd"/>
      <w:r w:rsidRPr="00733286">
        <w:rPr>
          <w:rFonts w:ascii="Arial" w:eastAsia="Times New Roman" w:hAnsi="Arial" w:cs="Arial"/>
          <w:color w:val="000000"/>
          <w:sz w:val="24"/>
          <w:szCs w:val="24"/>
          <w:lang w:eastAsia="ru-RU"/>
        </w:rPr>
        <w:t xml:space="preserve"> остаются универсальными для всех типов экранов, в связи с продолжающимся ростом использования мобильных устройств упор делается на </w:t>
      </w:r>
      <w:hyperlink r:id="rId5" w:tgtFrame="_blank" w:history="1">
        <w:r w:rsidRPr="00733286">
          <w:rPr>
            <w:rFonts w:ascii="Arial" w:eastAsia="Times New Roman" w:hAnsi="Arial" w:cs="Arial"/>
            <w:color w:val="0000FF"/>
            <w:sz w:val="24"/>
            <w:szCs w:val="24"/>
            <w:u w:val="single"/>
            <w:lang w:eastAsia="ru-RU"/>
          </w:rPr>
          <w:t>мобильные интерфейсы</w:t>
        </w:r>
      </w:hyperlink>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Поищите в Интернете эвристические принципы, и появится длинный список немного отличающихся принципов, которые вдохновлены лидерами ориентированного на человека дизайна и </w:t>
      </w:r>
      <w:proofErr w:type="spellStart"/>
      <w:r w:rsidRPr="00733286">
        <w:rPr>
          <w:rFonts w:ascii="Arial" w:eastAsia="Times New Roman" w:hAnsi="Arial" w:cs="Arial"/>
          <w:color w:val="000000"/>
          <w:sz w:val="24"/>
          <w:szCs w:val="24"/>
          <w:lang w:eastAsia="ru-RU"/>
        </w:rPr>
        <w:t>юзабилити</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 xml:space="preserve">Эвристика </w:t>
      </w:r>
      <w:proofErr w:type="spellStart"/>
      <w:r w:rsidRPr="00733286">
        <w:rPr>
          <w:rFonts w:ascii="Arial" w:eastAsia="Times New Roman" w:hAnsi="Arial" w:cs="Arial"/>
          <w:b/>
          <w:bCs/>
          <w:color w:val="000000"/>
          <w:sz w:val="36"/>
          <w:szCs w:val="36"/>
          <w:lang w:eastAsia="ru-RU"/>
        </w:rPr>
        <w:t>юзабилити</w:t>
      </w:r>
      <w:proofErr w:type="spellEnd"/>
      <w:r w:rsidRPr="00733286">
        <w:rPr>
          <w:rFonts w:ascii="Arial" w:eastAsia="Times New Roman" w:hAnsi="Arial" w:cs="Arial"/>
          <w:b/>
          <w:bCs/>
          <w:color w:val="000000"/>
          <w:sz w:val="36"/>
          <w:szCs w:val="36"/>
          <w:lang w:eastAsia="ru-RU"/>
        </w:rPr>
        <w:t xml:space="preserve"> начинается с потребностей пользователя</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Прежде чем переходить к набору принципов, необходимо признать, что важность пользователя продолжает расти. </w:t>
      </w:r>
      <w:proofErr w:type="spellStart"/>
      <w:r w:rsidRPr="00733286">
        <w:rPr>
          <w:rFonts w:ascii="Arial" w:eastAsia="Times New Roman" w:hAnsi="Arial" w:cs="Arial"/>
          <w:color w:val="000000"/>
          <w:sz w:val="24"/>
          <w:szCs w:val="24"/>
          <w:lang w:eastAsia="ru-RU"/>
        </w:rPr>
        <w:t>Редизайн</w:t>
      </w:r>
      <w:proofErr w:type="spellEnd"/>
      <w:r w:rsidRPr="00733286">
        <w:rPr>
          <w:rFonts w:ascii="Arial" w:eastAsia="Times New Roman" w:hAnsi="Arial" w:cs="Arial"/>
          <w:color w:val="000000"/>
          <w:sz w:val="24"/>
          <w:szCs w:val="24"/>
          <w:lang w:eastAsia="ru-RU"/>
        </w:rPr>
        <w:t> </w:t>
      </w:r>
      <w:hyperlink r:id="rId6" w:tgtFrame="_blank" w:history="1">
        <w:r w:rsidRPr="00733286">
          <w:rPr>
            <w:rFonts w:ascii="Arial" w:eastAsia="Times New Roman" w:hAnsi="Arial" w:cs="Arial"/>
            <w:color w:val="0000FF"/>
            <w:sz w:val="24"/>
            <w:szCs w:val="24"/>
            <w:u w:val="single"/>
            <w:lang w:eastAsia="ru-RU"/>
          </w:rPr>
          <w:t>GOV.UK</w:t>
        </w:r>
      </w:hyperlink>
      <w:r w:rsidRPr="00733286">
        <w:rPr>
          <w:rFonts w:ascii="Arial" w:eastAsia="Times New Roman" w:hAnsi="Arial" w:cs="Arial"/>
          <w:color w:val="000000"/>
          <w:sz w:val="24"/>
          <w:szCs w:val="24"/>
          <w:lang w:eastAsia="ru-RU"/>
        </w:rPr>
        <w:t xml:space="preserve">, несмотря на то, что он является правительственным веб-сайтом, является ярким примером продукта, ориентированного на пользователей, который получил мировое признание за </w:t>
      </w:r>
      <w:proofErr w:type="spellStart"/>
      <w:r w:rsidRPr="00733286">
        <w:rPr>
          <w:rFonts w:ascii="Arial" w:eastAsia="Times New Roman" w:hAnsi="Arial" w:cs="Arial"/>
          <w:color w:val="000000"/>
          <w:sz w:val="24"/>
          <w:szCs w:val="24"/>
          <w:lang w:eastAsia="ru-RU"/>
        </w:rPr>
        <w:t>юзабилити</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Бен </w:t>
      </w:r>
      <w:proofErr w:type="spellStart"/>
      <w:r w:rsidRPr="00733286">
        <w:rPr>
          <w:rFonts w:ascii="Arial" w:eastAsia="Times New Roman" w:hAnsi="Arial" w:cs="Arial"/>
          <w:color w:val="000000"/>
          <w:sz w:val="24"/>
          <w:szCs w:val="24"/>
          <w:lang w:eastAsia="ru-RU"/>
        </w:rPr>
        <w:t>Терретт</w:t>
      </w:r>
      <w:proofErr w:type="spellEnd"/>
      <w:r w:rsidRPr="00733286">
        <w:rPr>
          <w:rFonts w:ascii="Arial" w:eastAsia="Times New Roman" w:hAnsi="Arial" w:cs="Arial"/>
          <w:color w:val="000000"/>
          <w:sz w:val="24"/>
          <w:szCs w:val="24"/>
          <w:lang w:eastAsia="ru-RU"/>
        </w:rPr>
        <w:t>, директор по дизайну проекта, начал с набора </w:t>
      </w:r>
      <w:hyperlink r:id="rId7" w:tgtFrame="_blank" w:history="1">
        <w:r w:rsidRPr="00733286">
          <w:rPr>
            <w:rFonts w:ascii="Arial" w:eastAsia="Times New Roman" w:hAnsi="Arial" w:cs="Arial"/>
            <w:color w:val="0000FF"/>
            <w:sz w:val="24"/>
            <w:szCs w:val="24"/>
            <w:u w:val="single"/>
            <w:lang w:eastAsia="ru-RU"/>
          </w:rPr>
          <w:t>принципов дизайна</w:t>
        </w:r>
      </w:hyperlink>
      <w:r w:rsidRPr="00733286">
        <w:rPr>
          <w:rFonts w:ascii="Arial" w:eastAsia="Times New Roman" w:hAnsi="Arial" w:cs="Arial"/>
          <w:color w:val="000000"/>
          <w:sz w:val="24"/>
          <w:szCs w:val="24"/>
          <w:lang w:eastAsia="ru-RU"/>
        </w:rPr>
        <w:t> интерфейса, которые варьировались от стратегии продукта до подходов визуального дизайна. Самый первый принцип стал путеводной звездой к успеху продукта: «Всегда начинайте с потребностей пользователей. Если вы не знаете, что нужно пользователю, вы не создадите правильный продукт. Проводите исследования, анализируйте данные, общайтесь с пользователями. Не делайте предположений. Имейте сочувствие к пользователям и помните, что то, что они просят, не всегда то, что им нужно».</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Эвристические принципы оценки </w:t>
      </w:r>
      <w:proofErr w:type="spellStart"/>
      <w:r w:rsidRPr="00733286">
        <w:rPr>
          <w:rFonts w:ascii="Arial" w:eastAsia="Times New Roman" w:hAnsi="Arial" w:cs="Arial"/>
          <w:color w:val="000000"/>
          <w:sz w:val="24"/>
          <w:szCs w:val="24"/>
          <w:lang w:eastAsia="ru-RU"/>
        </w:rPr>
        <w:t>юзабилити</w:t>
      </w:r>
      <w:proofErr w:type="spellEnd"/>
      <w:r w:rsidRPr="00733286">
        <w:rPr>
          <w:rFonts w:ascii="Arial" w:eastAsia="Times New Roman" w:hAnsi="Arial" w:cs="Arial"/>
          <w:color w:val="000000"/>
          <w:sz w:val="24"/>
          <w:szCs w:val="24"/>
          <w:lang w:eastAsia="ru-RU"/>
        </w:rPr>
        <w:t xml:space="preserve"> помогают определить, где дизайн интерфейса не обеспечивает хороший опыт.</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lastRenderedPageBreak/>
        <w:t>1. Понятность структуры системы</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Делайте определенные элементы и структуры визуально заметными, чтобы пользователь имел достаточное понимание контекста.</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Интерфейс должен позволить пользователю полагать, что он контролирует ситуацию. Он должен легко ответить на следующие вопросы: «Где я сейчас?» и «Куда я могу перейти отсюда?». Когда система понятна, пользователь может принимать решения о том, что будет дальше. Он получает автономию и последующую уверенность в использовании интерфейса.</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drawing>
          <wp:inline distT="0" distB="0" distL="0" distR="0">
            <wp:extent cx="3891915" cy="2084954"/>
            <wp:effectExtent l="0" t="0" r="0" b="0"/>
            <wp:docPr id="9" name="Рисунок 9" descr="0_BAE8DM_ocDtJZ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_BAE8DM_ocDtJZg-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9589" cy="2089065"/>
                    </a:xfrm>
                    <a:prstGeom prst="rect">
                      <a:avLst/>
                    </a:prstGeom>
                    <a:noFill/>
                    <a:ln>
                      <a:noFill/>
                    </a:ln>
                  </pic:spPr>
                </pic:pic>
              </a:graphicData>
            </a:graphic>
          </wp:inline>
        </w:drawing>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Навигационное меню превращается в гамбургер-меню, указывая, где информацию можно найти позже. (Дизайн </w:t>
      </w:r>
      <w:proofErr w:type="spellStart"/>
      <w:r w:rsidRPr="00733286">
        <w:rPr>
          <w:rFonts w:ascii="Arial" w:eastAsia="Times New Roman" w:hAnsi="Arial" w:cs="Arial"/>
          <w:color w:val="000000"/>
          <w:sz w:val="24"/>
          <w:szCs w:val="24"/>
          <w:lang w:eastAsia="ru-RU"/>
        </w:rPr>
        <w:t>Gal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Shir</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 xml:space="preserve">2. Моментальный </w:t>
      </w:r>
      <w:proofErr w:type="spellStart"/>
      <w:r w:rsidRPr="00733286">
        <w:rPr>
          <w:rFonts w:ascii="Arial" w:eastAsia="Times New Roman" w:hAnsi="Arial" w:cs="Arial"/>
          <w:b/>
          <w:bCs/>
          <w:color w:val="000000"/>
          <w:sz w:val="36"/>
          <w:szCs w:val="36"/>
          <w:lang w:eastAsia="ru-RU"/>
        </w:rPr>
        <w:t>фидбек</w:t>
      </w:r>
      <w:proofErr w:type="spellEnd"/>
      <w:r w:rsidRPr="00733286">
        <w:rPr>
          <w:rFonts w:ascii="Arial" w:eastAsia="Times New Roman" w:hAnsi="Arial" w:cs="Arial"/>
          <w:b/>
          <w:bCs/>
          <w:color w:val="000000"/>
          <w:sz w:val="36"/>
          <w:szCs w:val="36"/>
          <w:lang w:eastAsia="ru-RU"/>
        </w:rPr>
        <w:t xml:space="preserve"> на действия</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Ответ на действие пользователя, подтверждающий, что система получила запрос.</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Любое действие пользователя должно вызывать моментальную реакцию интерфейса. Мгновенный </w:t>
      </w:r>
      <w:proofErr w:type="spellStart"/>
      <w:r w:rsidRPr="00733286">
        <w:rPr>
          <w:rFonts w:ascii="Arial" w:eastAsia="Times New Roman" w:hAnsi="Arial" w:cs="Arial"/>
          <w:color w:val="000000"/>
          <w:sz w:val="24"/>
          <w:szCs w:val="24"/>
          <w:lang w:eastAsia="ru-RU"/>
        </w:rPr>
        <w:t>фидбек</w:t>
      </w:r>
      <w:proofErr w:type="spellEnd"/>
      <w:r w:rsidRPr="00733286">
        <w:rPr>
          <w:rFonts w:ascii="Arial" w:eastAsia="Times New Roman" w:hAnsi="Arial" w:cs="Arial"/>
          <w:color w:val="000000"/>
          <w:sz w:val="24"/>
          <w:szCs w:val="24"/>
          <w:lang w:eastAsia="ru-RU"/>
        </w:rPr>
        <w:t xml:space="preserve"> убеждает пользователя в том, что система выполняет необходимые действия. </w:t>
      </w:r>
      <w:proofErr w:type="spellStart"/>
      <w:r w:rsidRPr="00733286">
        <w:rPr>
          <w:rFonts w:ascii="Arial" w:eastAsia="Times New Roman" w:hAnsi="Arial" w:cs="Arial"/>
          <w:color w:val="000000"/>
          <w:sz w:val="24"/>
          <w:szCs w:val="24"/>
          <w:lang w:eastAsia="ru-RU"/>
        </w:rPr>
        <w:fldChar w:fldCharType="begin"/>
      </w:r>
      <w:r w:rsidRPr="00733286">
        <w:rPr>
          <w:rFonts w:ascii="Arial" w:eastAsia="Times New Roman" w:hAnsi="Arial" w:cs="Arial"/>
          <w:color w:val="000000"/>
          <w:sz w:val="24"/>
          <w:szCs w:val="24"/>
          <w:lang w:eastAsia="ru-RU"/>
        </w:rPr>
        <w:instrText xml:space="preserve"> HYPERLINK "https://www.smashingmagazine.com/2016/12/best-practices-for-animated-progress-indicators/" \t "_blank" </w:instrText>
      </w:r>
      <w:r w:rsidRPr="00733286">
        <w:rPr>
          <w:rFonts w:ascii="Arial" w:eastAsia="Times New Roman" w:hAnsi="Arial" w:cs="Arial"/>
          <w:color w:val="000000"/>
          <w:sz w:val="24"/>
          <w:szCs w:val="24"/>
          <w:lang w:eastAsia="ru-RU"/>
        </w:rPr>
        <w:fldChar w:fldCharType="separate"/>
      </w:r>
      <w:r w:rsidRPr="00733286">
        <w:rPr>
          <w:rFonts w:ascii="Arial" w:eastAsia="Times New Roman" w:hAnsi="Arial" w:cs="Arial"/>
          <w:color w:val="0000FF"/>
          <w:sz w:val="24"/>
          <w:szCs w:val="24"/>
          <w:u w:val="single"/>
          <w:lang w:eastAsia="ru-RU"/>
        </w:rPr>
        <w:t>Nick</w:t>
      </w:r>
      <w:proofErr w:type="spellEnd"/>
      <w:r w:rsidRPr="00733286">
        <w:rPr>
          <w:rFonts w:ascii="Arial" w:eastAsia="Times New Roman" w:hAnsi="Arial" w:cs="Arial"/>
          <w:color w:val="0000FF"/>
          <w:sz w:val="24"/>
          <w:szCs w:val="24"/>
          <w:u w:val="single"/>
          <w:lang w:eastAsia="ru-RU"/>
        </w:rPr>
        <w:t xml:space="preserve"> </w:t>
      </w:r>
      <w:proofErr w:type="spellStart"/>
      <w:r w:rsidRPr="00733286">
        <w:rPr>
          <w:rFonts w:ascii="Arial" w:eastAsia="Times New Roman" w:hAnsi="Arial" w:cs="Arial"/>
          <w:color w:val="0000FF"/>
          <w:sz w:val="24"/>
          <w:szCs w:val="24"/>
          <w:u w:val="single"/>
          <w:lang w:eastAsia="ru-RU"/>
        </w:rPr>
        <w:t>Babich</w:t>
      </w:r>
      <w:proofErr w:type="spellEnd"/>
      <w:r w:rsidRPr="00733286">
        <w:rPr>
          <w:rFonts w:ascii="Arial" w:eastAsia="Times New Roman" w:hAnsi="Arial" w:cs="Arial"/>
          <w:color w:val="000000"/>
          <w:sz w:val="24"/>
          <w:szCs w:val="24"/>
          <w:lang w:eastAsia="ru-RU"/>
        </w:rPr>
        <w:fldChar w:fldCharType="end"/>
      </w:r>
      <w:r w:rsidRPr="00733286">
        <w:rPr>
          <w:rFonts w:ascii="Arial" w:eastAsia="Times New Roman" w:hAnsi="Arial" w:cs="Arial"/>
          <w:color w:val="000000"/>
          <w:sz w:val="24"/>
          <w:szCs w:val="24"/>
          <w:lang w:eastAsia="ru-RU"/>
        </w:rPr>
        <w:t xml:space="preserve">, специалист по UX в </w:t>
      </w:r>
      <w:proofErr w:type="spellStart"/>
      <w:r w:rsidRPr="00733286">
        <w:rPr>
          <w:rFonts w:ascii="Arial" w:eastAsia="Times New Roman" w:hAnsi="Arial" w:cs="Arial"/>
          <w:color w:val="000000"/>
          <w:sz w:val="24"/>
          <w:szCs w:val="24"/>
          <w:lang w:eastAsia="ru-RU"/>
        </w:rPr>
        <w:t>Smashing</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Magazine</w:t>
      </w:r>
      <w:proofErr w:type="spellEnd"/>
      <w:r w:rsidRPr="00733286">
        <w:rPr>
          <w:rFonts w:ascii="Arial" w:eastAsia="Times New Roman" w:hAnsi="Arial" w:cs="Arial"/>
          <w:color w:val="000000"/>
          <w:sz w:val="24"/>
          <w:szCs w:val="24"/>
          <w:lang w:eastAsia="ru-RU"/>
        </w:rPr>
        <w:t>, использует индикатор прогресса, как хороший пример понятного статуса действия. Он визуально информирует пользователя о том, что его действие было принято, и система вскоре сообщит о следующем действии. Без индикатора пользователь остается неуверенным и разочарованным, из-за чего он может покинуть сайт или приложение.</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3618823" cy="1938655"/>
            <wp:effectExtent l="0" t="0" r="1270" b="4445"/>
            <wp:docPr id="8" name="Рисунок 8" descr="0_9VP-bybmPpAQo8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_9VP-bybmPpAQo8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21662" cy="1940176"/>
                    </a:xfrm>
                    <a:prstGeom prst="rect">
                      <a:avLst/>
                    </a:prstGeom>
                    <a:noFill/>
                    <a:ln>
                      <a:noFill/>
                    </a:ln>
                  </pic:spPr>
                </pic:pic>
              </a:graphicData>
            </a:graphic>
          </wp:inline>
        </w:drawing>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Простая анимация подтверждает, что действие «потяните, чтобы обновить» было принято, а контент ниже обновлен. (Дизайн </w:t>
      </w:r>
      <w:proofErr w:type="spellStart"/>
      <w:r w:rsidRPr="00733286">
        <w:rPr>
          <w:rFonts w:ascii="Arial" w:eastAsia="Times New Roman" w:hAnsi="Arial" w:cs="Arial"/>
          <w:color w:val="000000"/>
          <w:sz w:val="24"/>
          <w:szCs w:val="24"/>
          <w:lang w:eastAsia="ru-RU"/>
        </w:rPr>
        <w:t>jiangxiaobei</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3. Информирование об ошибках</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Достаточное количество информации, а также параметры, которые пользователь может использовать, когда он идет по ошибочному пути.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В какой-то момент пользователи неизбежно взаимодействуют с мобильным интерфейсом не по назначению и оказываются в разочаровывающей и непродуктивной ситуации, которая не отвечает их потребностям. Барьеры и тупики – распространенные причины, по которым пользователь преждевременно покидает сайт или приложение. Пользовательский интерфейс должен предоставлять достаточно индикаторов, чтобы помочь пользователю распознать, диагностировать и устранить ошибку.</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Помощь всегда должна быть легко доступной. Однако, найти баланс сложно. Слишком много опций могут вызвать когнитивную перегрузку. Пользователь должен иметь четкое представление о том, как устранить ошибку и понять, как ее предотвратить в будущем.</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4934496" cy="2641600"/>
            <wp:effectExtent l="0" t="0" r="0" b="6350"/>
            <wp:docPr id="7" name="Рисунок 7" descr="0_uPupo3gf8fjFH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_uPupo3gf8fjFHJT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3324" cy="2646326"/>
                    </a:xfrm>
                    <a:prstGeom prst="rect">
                      <a:avLst/>
                    </a:prstGeom>
                    <a:noFill/>
                    <a:ln>
                      <a:noFill/>
                    </a:ln>
                  </pic:spPr>
                </pic:pic>
              </a:graphicData>
            </a:graphic>
          </wp:inline>
        </w:drawing>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Пустое состояние в этом мобильном интерфейсе объясняет, почему пользователь видит этот экран, и предлагает два действия, которые устранят ошибку. (Дизайн </w:t>
      </w:r>
      <w:proofErr w:type="spellStart"/>
      <w:r w:rsidRPr="00733286">
        <w:rPr>
          <w:rFonts w:ascii="Arial" w:eastAsia="Times New Roman" w:hAnsi="Arial" w:cs="Arial"/>
          <w:color w:val="000000"/>
          <w:sz w:val="24"/>
          <w:szCs w:val="24"/>
          <w:lang w:eastAsia="ru-RU"/>
        </w:rPr>
        <w:t>Murat</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Mutlu</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4. Гибкость использования</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Интерфейс, который пользователи с различным диапазоном опыта могут интуитивно и эффективно использовать.</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Интерактивный мобильный опыт должен быть независимым от внешнего руководства пользователя. Независимо от того, первое это мобильное приложение, которое использует пользователь или сотое, интерфейс должен соответствовать обоим сценариям.</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Опытный пользователь должен иметь доступ к горячим клавишам и более глубокому системному пониманию, а новый пользователь никогда не должен быть брошен в растерянности. Благодаря гибкости интерфейса пользователь может управлять «путешествием», которое наилучшим образом соответствует его возможностям и потребностям.</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Принципы когнитивной инженерии от </w:t>
      </w:r>
      <w:proofErr w:type="spellStart"/>
      <w:r w:rsidRPr="00733286">
        <w:rPr>
          <w:rFonts w:ascii="Arial" w:eastAsia="Times New Roman" w:hAnsi="Arial" w:cs="Arial"/>
          <w:color w:val="000000"/>
          <w:sz w:val="24"/>
          <w:szCs w:val="24"/>
          <w:lang w:eastAsia="ru-RU"/>
        </w:rPr>
        <w:fldChar w:fldCharType="begin"/>
      </w:r>
      <w:r w:rsidRPr="00733286">
        <w:rPr>
          <w:rFonts w:ascii="Arial" w:eastAsia="Times New Roman" w:hAnsi="Arial" w:cs="Arial"/>
          <w:color w:val="000000"/>
          <w:sz w:val="24"/>
          <w:szCs w:val="24"/>
          <w:lang w:eastAsia="ru-RU"/>
        </w:rPr>
        <w:instrText xml:space="preserve"> HYPERLINK "https://en.wikipedia.org/wiki/Heuristic_evaluation" \l "Gerhardt-Powals.E2.80.99_cognitive_engineering_principles" \t "_blank" </w:instrText>
      </w:r>
      <w:r w:rsidRPr="00733286">
        <w:rPr>
          <w:rFonts w:ascii="Arial" w:eastAsia="Times New Roman" w:hAnsi="Arial" w:cs="Arial"/>
          <w:color w:val="000000"/>
          <w:sz w:val="24"/>
          <w:szCs w:val="24"/>
          <w:lang w:eastAsia="ru-RU"/>
        </w:rPr>
        <w:fldChar w:fldCharType="separate"/>
      </w:r>
      <w:r w:rsidRPr="00733286">
        <w:rPr>
          <w:rFonts w:ascii="Arial" w:eastAsia="Times New Roman" w:hAnsi="Arial" w:cs="Arial"/>
          <w:color w:val="0000FF"/>
          <w:sz w:val="24"/>
          <w:szCs w:val="24"/>
          <w:u w:val="single"/>
          <w:lang w:eastAsia="ru-RU"/>
        </w:rPr>
        <w:t>Jill</w:t>
      </w:r>
      <w:proofErr w:type="spellEnd"/>
      <w:r w:rsidRPr="00733286">
        <w:rPr>
          <w:rFonts w:ascii="Arial" w:eastAsia="Times New Roman" w:hAnsi="Arial" w:cs="Arial"/>
          <w:color w:val="0000FF"/>
          <w:sz w:val="24"/>
          <w:szCs w:val="24"/>
          <w:u w:val="single"/>
          <w:lang w:eastAsia="ru-RU"/>
        </w:rPr>
        <w:t xml:space="preserve"> </w:t>
      </w:r>
      <w:proofErr w:type="spellStart"/>
      <w:r w:rsidRPr="00733286">
        <w:rPr>
          <w:rFonts w:ascii="Arial" w:eastAsia="Times New Roman" w:hAnsi="Arial" w:cs="Arial"/>
          <w:color w:val="0000FF"/>
          <w:sz w:val="24"/>
          <w:szCs w:val="24"/>
          <w:u w:val="single"/>
          <w:lang w:eastAsia="ru-RU"/>
        </w:rPr>
        <w:t>Gerhardt-Powal</w:t>
      </w:r>
      <w:proofErr w:type="spellEnd"/>
      <w:r w:rsidRPr="00733286">
        <w:rPr>
          <w:rFonts w:ascii="Arial" w:eastAsia="Times New Roman" w:hAnsi="Arial" w:cs="Arial"/>
          <w:color w:val="000000"/>
          <w:sz w:val="24"/>
          <w:szCs w:val="24"/>
          <w:lang w:eastAsia="ru-RU"/>
        </w:rPr>
        <w:fldChar w:fldCharType="end"/>
      </w:r>
      <w:r w:rsidRPr="00733286">
        <w:rPr>
          <w:rFonts w:ascii="Arial" w:eastAsia="Times New Roman" w:hAnsi="Arial" w:cs="Arial"/>
          <w:color w:val="000000"/>
          <w:sz w:val="24"/>
          <w:szCs w:val="24"/>
          <w:lang w:eastAsia="ru-RU"/>
        </w:rPr>
        <w:t> «обеспечивают многократное кодирование данных, когда это необходимо – система должна предоставлять данные в различных форматах и ​​/ или уровнях детализации для обеспечения гибкости когнитивных функций и удовлетворения предпочтений пользователя». Интерфейс перегружающий или ограничивающий пользователя обеспечит неприятный опыт.</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4092310" cy="2190750"/>
            <wp:effectExtent l="0" t="0" r="3810" b="0"/>
            <wp:docPr id="6" name="Рисунок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6532" cy="2193010"/>
                    </a:xfrm>
                    <a:prstGeom prst="rect">
                      <a:avLst/>
                    </a:prstGeom>
                    <a:noFill/>
                    <a:ln>
                      <a:noFill/>
                    </a:ln>
                  </pic:spPr>
                </pic:pic>
              </a:graphicData>
            </a:graphic>
          </wp:inline>
        </w:drawing>
      </w: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Новый пользователь должен познакомиться с функциональностью инструмента, но опытный пользователь никогда не увидит подсказки для действий, которые он регулярно совершает. (Дизайн </w:t>
      </w:r>
      <w:proofErr w:type="spellStart"/>
      <w:r w:rsidRPr="00733286">
        <w:rPr>
          <w:rFonts w:ascii="Arial" w:eastAsia="Times New Roman" w:hAnsi="Arial" w:cs="Arial"/>
          <w:color w:val="000000"/>
          <w:sz w:val="24"/>
          <w:szCs w:val="24"/>
          <w:lang w:eastAsia="ru-RU"/>
        </w:rPr>
        <w:t>Lakshmi</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Karuppiah</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5. Знакомство с универсальным опытом</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Использование элементов дизайна, которые относятся к общему человеческому опыту и ожиданиям.</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hyperlink r:id="rId12" w:tgtFrame="_blank" w:history="1">
        <w:r w:rsidRPr="00733286">
          <w:rPr>
            <w:rFonts w:ascii="Arial" w:eastAsia="Times New Roman" w:hAnsi="Arial" w:cs="Arial"/>
            <w:color w:val="0000FF"/>
            <w:sz w:val="24"/>
            <w:szCs w:val="24"/>
            <w:u w:val="single"/>
            <w:lang w:eastAsia="ru-RU"/>
          </w:rPr>
          <w:t>История графического пользовательского интерфейса (GUI</w:t>
        </w:r>
      </w:hyperlink>
      <w:r w:rsidRPr="00733286">
        <w:rPr>
          <w:rFonts w:ascii="Arial" w:eastAsia="Times New Roman" w:hAnsi="Arial" w:cs="Arial"/>
          <w:color w:val="000000"/>
          <w:sz w:val="24"/>
          <w:szCs w:val="24"/>
          <w:lang w:eastAsia="ru-RU"/>
        </w:rPr>
        <w:t xml:space="preserve">) началась, когда </w:t>
      </w:r>
      <w:proofErr w:type="spellStart"/>
      <w:r w:rsidRPr="00733286">
        <w:rPr>
          <w:rFonts w:ascii="Arial" w:eastAsia="Times New Roman" w:hAnsi="Arial" w:cs="Arial"/>
          <w:color w:val="000000"/>
          <w:sz w:val="24"/>
          <w:szCs w:val="24"/>
          <w:lang w:eastAsia="ru-RU"/>
        </w:rPr>
        <w:t>Apple</w:t>
      </w:r>
      <w:proofErr w:type="spellEnd"/>
      <w:r w:rsidRPr="00733286">
        <w:rPr>
          <w:rFonts w:ascii="Arial" w:eastAsia="Times New Roman" w:hAnsi="Arial" w:cs="Arial"/>
          <w:color w:val="000000"/>
          <w:sz w:val="24"/>
          <w:szCs w:val="24"/>
          <w:lang w:eastAsia="ru-RU"/>
        </w:rPr>
        <w:t xml:space="preserve"> использовала реальные ссылки в первом удобном дизайне компьютерного интерфейса. «</w:t>
      </w:r>
      <w:proofErr w:type="spellStart"/>
      <w:r w:rsidRPr="00733286">
        <w:rPr>
          <w:rFonts w:ascii="Arial" w:eastAsia="Times New Roman" w:hAnsi="Arial" w:cs="Arial"/>
          <w:color w:val="000000"/>
          <w:sz w:val="24"/>
          <w:szCs w:val="24"/>
          <w:lang w:eastAsia="ru-RU"/>
        </w:rPr>
        <w:t>Lisa</w:t>
      </w:r>
      <w:proofErr w:type="spellEnd"/>
      <w:r w:rsidRPr="00733286">
        <w:rPr>
          <w:rFonts w:ascii="Arial" w:eastAsia="Times New Roman" w:hAnsi="Arial" w:cs="Arial"/>
          <w:color w:val="000000"/>
          <w:sz w:val="24"/>
          <w:szCs w:val="24"/>
          <w:lang w:eastAsia="ru-RU"/>
        </w:rPr>
        <w:t>» была разработана с такими элементами, как иконка папки, чтобы указать файловую организацию. Эти физические ссылки были полезны, когда цифровые взаимодействия были незнакомы большинству людей, но с ростом цифровой грамотности универсальные ссылки больше не должны быть такими буквальными.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Общие ожидания пользователей сформировались, поскольку мы тратим больше времени на взаимодействие с экранами. Мы ожидаем, что знак «+» раскроет дополнительную информацию, а навигационное меню останется либо в верхней, либо в нижней части экрана мобильного устройства. При использовании ссылок, понятных большинству пользователей, интерфейс становится интуитивно понятным.</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drawing>
          <wp:inline distT="0" distB="0" distL="0" distR="0">
            <wp:extent cx="2603500" cy="1394732"/>
            <wp:effectExtent l="0" t="0" r="6350" b="0"/>
            <wp:docPr id="5" name="Рисунок 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9762" cy="1403444"/>
                    </a:xfrm>
                    <a:prstGeom prst="rect">
                      <a:avLst/>
                    </a:prstGeom>
                    <a:noFill/>
                    <a:ln>
                      <a:noFill/>
                    </a:ln>
                  </pic:spPr>
                </pic:pic>
              </a:graphicData>
            </a:graphic>
          </wp:inline>
        </w:drawing>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lastRenderedPageBreak/>
        <w:t>Эти две иконки мгновенно узнаваемы и четко обозначают действие, понятное большинству пользователей. (</w:t>
      </w:r>
      <w:proofErr w:type="spellStart"/>
      <w:r w:rsidRPr="00733286">
        <w:rPr>
          <w:rFonts w:ascii="Arial" w:eastAsia="Times New Roman" w:hAnsi="Arial" w:cs="Arial"/>
          <w:color w:val="000000"/>
          <w:sz w:val="24"/>
          <w:szCs w:val="24"/>
          <w:lang w:eastAsia="ru-RU"/>
        </w:rPr>
        <w:t>Дизан</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Mohammad</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Amiri</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6. Ограничение информации и эстетики дизайна</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Создание минимального дизайна, исключающего ненужные элементы, которые могут помешать оптимизированному и целенаправленному опыту.</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Общее эмпирическое правило для всех цифровых взаимодействий заключается в устранении путаницы. Чтобы уменьшить время принятия решения и ошибки, </w:t>
      </w:r>
      <w:proofErr w:type="spellStart"/>
      <w:r w:rsidRPr="00733286">
        <w:rPr>
          <w:rFonts w:ascii="Arial" w:eastAsia="Times New Roman" w:hAnsi="Arial" w:cs="Arial"/>
          <w:color w:val="000000"/>
          <w:sz w:val="24"/>
          <w:szCs w:val="24"/>
          <w:lang w:eastAsia="ru-RU"/>
        </w:rPr>
        <w:t>Jill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Gerhardt-Powal</w:t>
      </w:r>
      <w:proofErr w:type="spellEnd"/>
      <w:r w:rsidRPr="00733286">
        <w:rPr>
          <w:rFonts w:ascii="Arial" w:eastAsia="Times New Roman" w:hAnsi="Arial" w:cs="Arial"/>
          <w:color w:val="000000"/>
          <w:sz w:val="24"/>
          <w:szCs w:val="24"/>
          <w:lang w:eastAsia="ru-RU"/>
        </w:rPr>
        <w:t xml:space="preserve"> призывает дизайнеров снизить неопределенность, отображая данные в понятной и очевидной форме. Этого можно достичь, удалив ненужный контент и используя цвет, макет и </w:t>
      </w:r>
      <w:proofErr w:type="spellStart"/>
      <w:r w:rsidRPr="00733286">
        <w:rPr>
          <w:rFonts w:ascii="Arial" w:eastAsia="Times New Roman" w:hAnsi="Arial" w:cs="Arial"/>
          <w:color w:val="000000"/>
          <w:sz w:val="24"/>
          <w:szCs w:val="24"/>
          <w:lang w:eastAsia="ru-RU"/>
        </w:rPr>
        <w:t>типографику</w:t>
      </w:r>
      <w:proofErr w:type="spellEnd"/>
      <w:r w:rsidRPr="00733286">
        <w:rPr>
          <w:rFonts w:ascii="Arial" w:eastAsia="Times New Roman" w:hAnsi="Arial" w:cs="Arial"/>
          <w:color w:val="000000"/>
          <w:sz w:val="24"/>
          <w:szCs w:val="24"/>
          <w:lang w:eastAsia="ru-RU"/>
        </w:rPr>
        <w:t>, чтобы вести пользователя по экрану. Пользователи не должны отвлекаться, но должны быть достаточно ориентированы, чтобы легко достичь своей цели.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Бен </w:t>
      </w:r>
      <w:proofErr w:type="spellStart"/>
      <w:r w:rsidRPr="00733286">
        <w:rPr>
          <w:rFonts w:ascii="Arial" w:eastAsia="Times New Roman" w:hAnsi="Arial" w:cs="Arial"/>
          <w:color w:val="000000"/>
          <w:sz w:val="24"/>
          <w:szCs w:val="24"/>
          <w:lang w:eastAsia="ru-RU"/>
        </w:rPr>
        <w:t>Терретт</w:t>
      </w:r>
      <w:proofErr w:type="spellEnd"/>
      <w:r w:rsidRPr="00733286">
        <w:rPr>
          <w:rFonts w:ascii="Arial" w:eastAsia="Times New Roman" w:hAnsi="Arial" w:cs="Arial"/>
          <w:color w:val="000000"/>
          <w:sz w:val="24"/>
          <w:szCs w:val="24"/>
          <w:lang w:eastAsia="ru-RU"/>
        </w:rPr>
        <w:t xml:space="preserve"> часто использовал принципы дизайна </w:t>
      </w:r>
      <w:hyperlink r:id="rId14" w:tgtFrame="_blank" w:history="1">
        <w:r w:rsidRPr="00733286">
          <w:rPr>
            <w:rFonts w:ascii="Arial" w:eastAsia="Times New Roman" w:hAnsi="Arial" w:cs="Arial"/>
            <w:color w:val="0000FF"/>
            <w:sz w:val="24"/>
            <w:szCs w:val="24"/>
            <w:u w:val="single"/>
            <w:lang w:eastAsia="ru-RU"/>
          </w:rPr>
          <w:t>GOV.UK</w:t>
        </w:r>
      </w:hyperlink>
      <w:r w:rsidRPr="00733286">
        <w:rPr>
          <w:rFonts w:ascii="Arial" w:eastAsia="Times New Roman" w:hAnsi="Arial" w:cs="Arial"/>
          <w:color w:val="000000"/>
          <w:sz w:val="24"/>
          <w:szCs w:val="24"/>
          <w:lang w:eastAsia="ru-RU"/>
        </w:rPr>
        <w:t>: «Делайте тяжелую работу, чтобы упростить ее». Он полагал, что именно команда дизайнеров должна полностью понять проблемы, с которыми они сталкиваются, а также процесс, ведущий к лучшему решению для обеспечения интуитивно понятного, информативного и успешного пользовательского опыта. Некоторые из их методов описаны в этом </w:t>
      </w:r>
      <w:hyperlink r:id="rId15" w:tgtFrame="_blank" w:history="1">
        <w:r w:rsidRPr="00733286">
          <w:rPr>
            <w:rFonts w:ascii="Arial" w:eastAsia="Times New Roman" w:hAnsi="Arial" w:cs="Arial"/>
            <w:color w:val="0000FF"/>
            <w:sz w:val="24"/>
            <w:szCs w:val="24"/>
            <w:u w:val="single"/>
            <w:lang w:eastAsia="ru-RU"/>
          </w:rPr>
          <w:t>кейс-</w:t>
        </w:r>
        <w:proofErr w:type="spellStart"/>
        <w:r w:rsidRPr="00733286">
          <w:rPr>
            <w:rFonts w:ascii="Arial" w:eastAsia="Times New Roman" w:hAnsi="Arial" w:cs="Arial"/>
            <w:color w:val="0000FF"/>
            <w:sz w:val="24"/>
            <w:szCs w:val="24"/>
            <w:u w:val="single"/>
            <w:lang w:eastAsia="ru-RU"/>
          </w:rPr>
          <w:t>стади</w:t>
        </w:r>
        <w:proofErr w:type="spellEnd"/>
      </w:hyperlink>
      <w:r w:rsidRPr="00733286">
        <w:rPr>
          <w:rFonts w:ascii="Arial" w:eastAsia="Times New Roman" w:hAnsi="Arial" w:cs="Arial"/>
          <w:color w:val="000000"/>
          <w:sz w:val="24"/>
          <w:szCs w:val="24"/>
          <w:lang w:eastAsia="ru-RU"/>
        </w:rPr>
        <w:t>.</w:t>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drawing>
          <wp:inline distT="0" distB="0" distL="0" distR="0">
            <wp:extent cx="3416189" cy="1828800"/>
            <wp:effectExtent l="0" t="0" r="0" b="0"/>
            <wp:docPr id="4" name="Рисунок 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8262" cy="1829910"/>
                    </a:xfrm>
                    <a:prstGeom prst="rect">
                      <a:avLst/>
                    </a:prstGeom>
                    <a:noFill/>
                    <a:ln>
                      <a:noFill/>
                    </a:ln>
                  </pic:spPr>
                </pic:pic>
              </a:graphicData>
            </a:graphic>
          </wp:inline>
        </w:drawing>
      </w:r>
    </w:p>
    <w:p w:rsidR="00733286" w:rsidRDefault="00733286" w:rsidP="00733286">
      <w:pPr>
        <w:shd w:val="clear" w:color="auto" w:fill="FFFFFF"/>
        <w:spacing w:after="0" w:line="240" w:lineRule="auto"/>
        <w:rPr>
          <w:rFonts w:ascii="Arial" w:eastAsia="Times New Roman" w:hAnsi="Arial" w:cs="Arial"/>
          <w:color w:val="000000"/>
          <w:sz w:val="24"/>
          <w:szCs w:val="24"/>
          <w:lang w:eastAsia="ru-RU"/>
        </w:rPr>
      </w:pP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bookmarkStart w:id="0" w:name="_GoBack"/>
      <w:bookmarkEnd w:id="0"/>
      <w:proofErr w:type="spellStart"/>
      <w:r w:rsidRPr="00733286">
        <w:rPr>
          <w:rFonts w:ascii="Arial" w:eastAsia="Times New Roman" w:hAnsi="Arial" w:cs="Arial"/>
          <w:color w:val="000000"/>
          <w:sz w:val="24"/>
          <w:szCs w:val="24"/>
          <w:lang w:eastAsia="ru-RU"/>
        </w:rPr>
        <w:t>The</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British</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Government</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Digital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Services</w:t>
      </w:r>
      <w:proofErr w:type="spellEnd"/>
      <w:r w:rsidRPr="00733286">
        <w:rPr>
          <w:rFonts w:ascii="Arial" w:eastAsia="Times New Roman" w:hAnsi="Arial" w:cs="Arial"/>
          <w:color w:val="000000"/>
          <w:sz w:val="24"/>
          <w:szCs w:val="24"/>
          <w:lang w:eastAsia="ru-RU"/>
        </w:rPr>
        <w:t xml:space="preserve"> разбило информацию, чтобы определить, что нужно знать пользователям, и разработало визуальный дизайн, который исключил все ненужное для обеспечения ясности информации. (Дизайн </w:t>
      </w:r>
      <w:proofErr w:type="spellStart"/>
      <w:r w:rsidRPr="00733286">
        <w:rPr>
          <w:rFonts w:ascii="Arial" w:eastAsia="Times New Roman" w:hAnsi="Arial" w:cs="Arial"/>
          <w:color w:val="000000"/>
          <w:sz w:val="24"/>
          <w:szCs w:val="24"/>
          <w:lang w:eastAsia="ru-RU"/>
        </w:rPr>
        <w:t>Government</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Digital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Services</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t>7. Функция имеет более высокий приоритет над формой</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lastRenderedPageBreak/>
        <w:t>Проектные решения определяются тем, что элемент должен делать, а не приоритетностью его визуального стиля.</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i/>
          <w:iCs/>
          <w:color w:val="000000"/>
          <w:sz w:val="24"/>
          <w:szCs w:val="24"/>
          <w:lang w:eastAsia="ru-RU"/>
        </w:rPr>
        <w:t xml:space="preserve">«Если вы думаете, что ваша идея умная и изощрённая, будьте осторожны – это, вероятно, самообман», – Дон </w:t>
      </w:r>
      <w:proofErr w:type="spellStart"/>
      <w:r w:rsidRPr="00733286">
        <w:rPr>
          <w:rFonts w:ascii="Arial" w:eastAsia="Times New Roman" w:hAnsi="Arial" w:cs="Arial"/>
          <w:i/>
          <w:iCs/>
          <w:color w:val="000000"/>
          <w:sz w:val="24"/>
          <w:szCs w:val="24"/>
          <w:lang w:eastAsia="ru-RU"/>
        </w:rPr>
        <w:t>Норман</w:t>
      </w:r>
      <w:proofErr w:type="spellEnd"/>
      <w:r w:rsidRPr="00733286">
        <w:rPr>
          <w:rFonts w:ascii="Arial" w:eastAsia="Times New Roman" w:hAnsi="Arial" w:cs="Arial"/>
          <w:i/>
          <w:iCs/>
          <w:color w:val="000000"/>
          <w:sz w:val="24"/>
          <w:szCs w:val="24"/>
          <w:lang w:eastAsia="ru-RU"/>
        </w:rPr>
        <w:t>, продуктовый дизайнер и автор книги «Дизайн привычных вещей».</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Визуальный дизайн интерфейса всегда должен начинаться с определенных функций. Когда стиль и тенденции расставлены по приоритетам, результат может выглядеть красиво и привлекать много внимания, но в конечном итоге приведет к несвязанному </w:t>
      </w:r>
      <w:hyperlink r:id="rId17" w:tgtFrame="_blank" w:history="1">
        <w:r w:rsidRPr="00733286">
          <w:rPr>
            <w:rFonts w:ascii="Arial" w:eastAsia="Times New Roman" w:hAnsi="Arial" w:cs="Arial"/>
            <w:color w:val="0000FF"/>
            <w:sz w:val="24"/>
            <w:szCs w:val="24"/>
            <w:u w:val="single"/>
            <w:lang w:eastAsia="ru-RU"/>
          </w:rPr>
          <w:t>пользовательскому опыту</w:t>
        </w:r>
      </w:hyperlink>
      <w:r w:rsidRPr="00733286">
        <w:rPr>
          <w:rFonts w:ascii="Arial" w:eastAsia="Times New Roman" w:hAnsi="Arial" w:cs="Arial"/>
          <w:color w:val="000000"/>
          <w:sz w:val="24"/>
          <w:szCs w:val="24"/>
          <w:lang w:eastAsia="ru-RU"/>
        </w:rPr>
        <w:t>. Визуальная форма не спасет неэффективный дизайн.</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Визуальные подсказки могут использоваться, чтобы направлять пользователя в функциональности приложения. </w:t>
      </w:r>
      <w:hyperlink r:id="rId18" w:tgtFrame="_blank" w:history="1">
        <w:r w:rsidRPr="00733286">
          <w:rPr>
            <w:rFonts w:ascii="Arial" w:eastAsia="Times New Roman" w:hAnsi="Arial" w:cs="Arial"/>
            <w:color w:val="0000FF"/>
            <w:sz w:val="24"/>
            <w:szCs w:val="24"/>
            <w:u w:val="single"/>
            <w:lang w:eastAsia="ru-RU"/>
          </w:rPr>
          <w:t xml:space="preserve">Закон </w:t>
        </w:r>
        <w:proofErr w:type="spellStart"/>
        <w:r w:rsidRPr="00733286">
          <w:rPr>
            <w:rFonts w:ascii="Arial" w:eastAsia="Times New Roman" w:hAnsi="Arial" w:cs="Arial"/>
            <w:color w:val="0000FF"/>
            <w:sz w:val="24"/>
            <w:szCs w:val="24"/>
            <w:u w:val="single"/>
            <w:lang w:eastAsia="ru-RU"/>
          </w:rPr>
          <w:t>Фиттса</w:t>
        </w:r>
        <w:proofErr w:type="spellEnd"/>
      </w:hyperlink>
      <w:r w:rsidRPr="00733286">
        <w:rPr>
          <w:rFonts w:ascii="Arial" w:eastAsia="Times New Roman" w:hAnsi="Arial" w:cs="Arial"/>
          <w:color w:val="000000"/>
          <w:sz w:val="24"/>
          <w:szCs w:val="24"/>
          <w:lang w:eastAsia="ru-RU"/>
        </w:rPr>
        <w:t> утверждает, что форма, расстояние и размер могут привести пользователя к пониманию ситуации и принятию необходимых действий. Именно здесь эта форма поддерживает и усиливает функцию.</w:t>
      </w: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16002000" cy="8572500"/>
            <wp:effectExtent l="0" t="0" r="0" b="0"/>
            <wp:docPr id="3" name="Рисунок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0" cy="8572500"/>
                    </a:xfrm>
                    <a:prstGeom prst="rect">
                      <a:avLst/>
                    </a:prstGeom>
                    <a:noFill/>
                    <a:ln>
                      <a:noFill/>
                    </a:ln>
                  </pic:spPr>
                </pic:pic>
              </a:graphicData>
            </a:graphic>
          </wp:inline>
        </w:drawing>
      </w:r>
      <w:r w:rsidRPr="00733286">
        <w:rPr>
          <w:rFonts w:ascii="Arial" w:eastAsia="Times New Roman" w:hAnsi="Arial" w:cs="Arial"/>
          <w:color w:val="000000"/>
          <w:sz w:val="24"/>
          <w:szCs w:val="24"/>
          <w:lang w:eastAsia="ru-RU"/>
        </w:rPr>
        <w:t xml:space="preserve">Этот цифровой посадочный талон учитывает, какая информация понадобится путешественнику, и использует визуальные методы, чтобы сделать информацию функциональной. (Дизайн </w:t>
      </w:r>
      <w:proofErr w:type="spellStart"/>
      <w:r w:rsidRPr="00733286">
        <w:rPr>
          <w:rFonts w:ascii="Arial" w:eastAsia="Times New Roman" w:hAnsi="Arial" w:cs="Arial"/>
          <w:color w:val="000000"/>
          <w:sz w:val="24"/>
          <w:szCs w:val="24"/>
          <w:lang w:eastAsia="ru-RU"/>
        </w:rPr>
        <w:t>Marin</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Begovic</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lastRenderedPageBreak/>
        <w:t>8. Доступность информации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Стратегическое расположение элементов интерфейса на кончиках пальцев пользователей, поэтому им не нужно полагаться на память.</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Легче распознать что-то, чем вспомнить это по памяти. Если функция мобильного интерфейса опирается на часть информации или понимание системы, которая не является общеизвестной, информация должна быть доступна, чтобы пользователь мог легко ссылаться на нее.</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Один из эвристических принципов </w:t>
      </w:r>
      <w:proofErr w:type="spellStart"/>
      <w:r w:rsidRPr="00733286">
        <w:rPr>
          <w:rFonts w:ascii="Arial" w:eastAsia="Times New Roman" w:hAnsi="Arial" w:cs="Arial"/>
          <w:color w:val="000000"/>
          <w:sz w:val="24"/>
          <w:szCs w:val="24"/>
          <w:lang w:eastAsia="ru-RU"/>
        </w:rPr>
        <w:fldChar w:fldCharType="begin"/>
      </w:r>
      <w:r w:rsidRPr="00733286">
        <w:rPr>
          <w:rFonts w:ascii="Arial" w:eastAsia="Times New Roman" w:hAnsi="Arial" w:cs="Arial"/>
          <w:color w:val="000000"/>
          <w:sz w:val="24"/>
          <w:szCs w:val="24"/>
          <w:lang w:eastAsia="ru-RU"/>
        </w:rPr>
        <w:instrText xml:space="preserve"> HYPERLINK "https://en.wikipedia.org/wiki/Heuristic_evaluation" \t "_blank" </w:instrText>
      </w:r>
      <w:r w:rsidRPr="00733286">
        <w:rPr>
          <w:rFonts w:ascii="Arial" w:eastAsia="Times New Roman" w:hAnsi="Arial" w:cs="Arial"/>
          <w:color w:val="000000"/>
          <w:sz w:val="24"/>
          <w:szCs w:val="24"/>
          <w:lang w:eastAsia="ru-RU"/>
        </w:rPr>
        <w:fldChar w:fldCharType="separate"/>
      </w:r>
      <w:r w:rsidRPr="00733286">
        <w:rPr>
          <w:rFonts w:ascii="Arial" w:eastAsia="Times New Roman" w:hAnsi="Arial" w:cs="Arial"/>
          <w:color w:val="0000FF"/>
          <w:sz w:val="24"/>
          <w:szCs w:val="24"/>
          <w:u w:val="single"/>
          <w:lang w:eastAsia="ru-RU"/>
        </w:rPr>
        <w:t>Nielsen</w:t>
      </w:r>
      <w:proofErr w:type="spellEnd"/>
      <w:r w:rsidRPr="00733286">
        <w:rPr>
          <w:rFonts w:ascii="Arial" w:eastAsia="Times New Roman" w:hAnsi="Arial" w:cs="Arial"/>
          <w:color w:val="000000"/>
          <w:sz w:val="24"/>
          <w:szCs w:val="24"/>
          <w:lang w:eastAsia="ru-RU"/>
        </w:rPr>
        <w:fldChar w:fldCharType="end"/>
      </w:r>
      <w:r w:rsidRPr="00733286">
        <w:rPr>
          <w:rFonts w:ascii="Arial" w:eastAsia="Times New Roman" w:hAnsi="Arial" w:cs="Arial"/>
          <w:color w:val="000000"/>
          <w:sz w:val="24"/>
          <w:szCs w:val="24"/>
          <w:lang w:eastAsia="ru-RU"/>
        </w:rPr>
        <w:t> предполагает, что разработчик должен «минимизировать нагрузку на память пользователя, делая объекты, действия и параметры визуально заметными. Пользователь не должен помнить информацию из одной части диалога в другой. Инструкции по использованию системы должны быть видимыми или легко извлекаемыми при необходимости».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proofErr w:type="spellStart"/>
      <w:r w:rsidRPr="00733286">
        <w:rPr>
          <w:rFonts w:ascii="Arial" w:eastAsia="Times New Roman" w:hAnsi="Arial" w:cs="Arial"/>
          <w:color w:val="000000"/>
          <w:sz w:val="24"/>
          <w:szCs w:val="24"/>
          <w:lang w:eastAsia="ru-RU"/>
        </w:rPr>
        <w:t>Jill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Gerhardt-Powal</w:t>
      </w:r>
      <w:proofErr w:type="spellEnd"/>
      <w:r w:rsidRPr="00733286">
        <w:rPr>
          <w:rFonts w:ascii="Arial" w:eastAsia="Times New Roman" w:hAnsi="Arial" w:cs="Arial"/>
          <w:color w:val="000000"/>
          <w:sz w:val="24"/>
          <w:szCs w:val="24"/>
          <w:lang w:eastAsia="ru-RU"/>
        </w:rPr>
        <w:t xml:space="preserve"> предлагает «объединить данные более низкого уровня в сумме более высокого уровня, чтобы уменьшить когнитивную нагрузку». Она также утверждает, что «отображаемые имена и метки должны зависеть от контекста, что улучшит воспоминание и распознавание». Важно понимать, что пользователь, впервые увидевший интерфейс, будет только знакомиться с информацией. Повторение информации может показаться чрезмерным для опытной команды, но может быть важно для новых пользователей.</w:t>
      </w: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16002000" cy="8572500"/>
            <wp:effectExtent l="0" t="0" r="0" b="0"/>
            <wp:docPr id="2" name="Рисунок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02000" cy="8572500"/>
                    </a:xfrm>
                    <a:prstGeom prst="rect">
                      <a:avLst/>
                    </a:prstGeom>
                    <a:noFill/>
                    <a:ln>
                      <a:noFill/>
                    </a:ln>
                  </pic:spPr>
                </pic:pic>
              </a:graphicData>
            </a:graphic>
          </wp:inline>
        </w:drawing>
      </w:r>
      <w:r w:rsidRPr="00733286">
        <w:rPr>
          <w:rFonts w:ascii="Arial" w:eastAsia="Times New Roman" w:hAnsi="Arial" w:cs="Arial"/>
          <w:color w:val="000000"/>
          <w:sz w:val="24"/>
          <w:szCs w:val="24"/>
          <w:lang w:eastAsia="ru-RU"/>
        </w:rPr>
        <w:t xml:space="preserve">Приложение </w:t>
      </w:r>
      <w:proofErr w:type="spellStart"/>
      <w:r w:rsidRPr="00733286">
        <w:rPr>
          <w:rFonts w:ascii="Arial" w:eastAsia="Times New Roman" w:hAnsi="Arial" w:cs="Arial"/>
          <w:color w:val="000000"/>
          <w:sz w:val="24"/>
          <w:szCs w:val="24"/>
          <w:lang w:eastAsia="ru-RU"/>
        </w:rPr>
        <w:t>Uber</w:t>
      </w:r>
      <w:proofErr w:type="spellEnd"/>
      <w:r w:rsidRPr="00733286">
        <w:rPr>
          <w:rFonts w:ascii="Arial" w:eastAsia="Times New Roman" w:hAnsi="Arial" w:cs="Arial"/>
          <w:color w:val="000000"/>
          <w:sz w:val="24"/>
          <w:szCs w:val="24"/>
          <w:lang w:eastAsia="ru-RU"/>
        </w:rPr>
        <w:t xml:space="preserve"> предоставляет три уровня услуг такси и делает каждый вариант легко доступным для пользователя в момент необходимости. (Дизайн </w:t>
      </w:r>
      <w:proofErr w:type="spellStart"/>
      <w:r w:rsidRPr="00733286">
        <w:rPr>
          <w:rFonts w:ascii="Arial" w:eastAsia="Times New Roman" w:hAnsi="Arial" w:cs="Arial"/>
          <w:color w:val="000000"/>
          <w:sz w:val="24"/>
          <w:szCs w:val="24"/>
          <w:lang w:eastAsia="ru-RU"/>
        </w:rPr>
        <w:t>Uber</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lastRenderedPageBreak/>
        <w:t>9. Надежность согласованности</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Использование последовательных и стандартизированных элементов, таких как слова, ситуации и действия, для создания единого опыта.</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Люди тянутся к паттернам – мы используем их, чтобы понять мир. Создавайте шаблоны в мобильном интерфейсе, и он станет обучающим инструментом для пользователей, чтобы узнать, чего ожидать и как взаимодействовать с </w:t>
      </w:r>
      <w:hyperlink r:id="rId21" w:tgtFrame="_blank" w:history="1">
        <w:r w:rsidRPr="00733286">
          <w:rPr>
            <w:rFonts w:ascii="Arial" w:eastAsia="Times New Roman" w:hAnsi="Arial" w:cs="Arial"/>
            <w:color w:val="0000FF"/>
            <w:sz w:val="24"/>
            <w:szCs w:val="24"/>
            <w:u w:val="single"/>
            <w:lang w:eastAsia="ru-RU"/>
          </w:rPr>
          <w:t>дизайном интерфейса</w:t>
        </w:r>
      </w:hyperlink>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«Это не смирительная рубашка или книга правил. Бывают разные обстоятельства». Принципы проектирования GOV.UK гласят, что интерфейс должен быть согласованным, но не единообразным. </w:t>
      </w:r>
      <w:proofErr w:type="spellStart"/>
      <w:r w:rsidRPr="00733286">
        <w:rPr>
          <w:rFonts w:ascii="Arial" w:eastAsia="Times New Roman" w:hAnsi="Arial" w:cs="Arial"/>
          <w:color w:val="000000"/>
          <w:sz w:val="24"/>
          <w:szCs w:val="24"/>
          <w:lang w:eastAsia="ru-RU"/>
        </w:rPr>
        <w:t>Jill</w:t>
      </w:r>
      <w:proofErr w:type="spellEnd"/>
      <w:r w:rsidRPr="00733286">
        <w:rPr>
          <w:rFonts w:ascii="Arial" w:eastAsia="Times New Roman" w:hAnsi="Arial" w:cs="Arial"/>
          <w:color w:val="000000"/>
          <w:sz w:val="24"/>
          <w:szCs w:val="24"/>
          <w:lang w:eastAsia="ru-RU"/>
        </w:rPr>
        <w:t xml:space="preserve"> </w:t>
      </w:r>
      <w:proofErr w:type="spellStart"/>
      <w:r w:rsidRPr="00733286">
        <w:rPr>
          <w:rFonts w:ascii="Arial" w:eastAsia="Times New Roman" w:hAnsi="Arial" w:cs="Arial"/>
          <w:color w:val="000000"/>
          <w:sz w:val="24"/>
          <w:szCs w:val="24"/>
          <w:lang w:eastAsia="ru-RU"/>
        </w:rPr>
        <w:t>Gerhardt-Powal</w:t>
      </w:r>
      <w:proofErr w:type="spellEnd"/>
      <w:r w:rsidRPr="00733286">
        <w:rPr>
          <w:rFonts w:ascii="Arial" w:eastAsia="Times New Roman" w:hAnsi="Arial" w:cs="Arial"/>
          <w:color w:val="000000"/>
          <w:sz w:val="24"/>
          <w:szCs w:val="24"/>
          <w:lang w:eastAsia="ru-RU"/>
        </w:rPr>
        <w:t xml:space="preserve"> им вторит: «Новая информация должна быть представлена ​​в привычных формах (например, схемах, метафорах, повседневных терминах), чтобы ее было легче усваивать».</w:t>
      </w:r>
    </w:p>
    <w:p w:rsidR="00733286" w:rsidRPr="00733286" w:rsidRDefault="00733286" w:rsidP="00733286">
      <w:pPr>
        <w:shd w:val="clear" w:color="auto" w:fill="FFFFFF"/>
        <w:spacing w:after="0" w:line="240" w:lineRule="auto"/>
        <w:rPr>
          <w:rFonts w:ascii="Arial" w:eastAsia="Times New Roman" w:hAnsi="Arial" w:cs="Arial"/>
          <w:color w:val="000000"/>
          <w:sz w:val="24"/>
          <w:szCs w:val="24"/>
          <w:lang w:eastAsia="ru-RU"/>
        </w:rPr>
      </w:pPr>
      <w:r w:rsidRPr="00733286">
        <w:rPr>
          <w:rFonts w:ascii="Arial" w:eastAsia="Times New Roman" w:hAnsi="Arial" w:cs="Arial"/>
          <w:noProof/>
          <w:color w:val="000000"/>
          <w:sz w:val="24"/>
          <w:szCs w:val="24"/>
          <w:lang w:eastAsia="ru-RU"/>
        </w:rPr>
        <w:lastRenderedPageBreak/>
        <w:drawing>
          <wp:inline distT="0" distB="0" distL="0" distR="0">
            <wp:extent cx="16002000" cy="8572500"/>
            <wp:effectExtent l="0" t="0" r="0" b="0"/>
            <wp:docPr id="1" name="Рисунок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0" cy="8572500"/>
                    </a:xfrm>
                    <a:prstGeom prst="rect">
                      <a:avLst/>
                    </a:prstGeom>
                    <a:noFill/>
                    <a:ln>
                      <a:noFill/>
                    </a:ln>
                  </pic:spPr>
                </pic:pic>
              </a:graphicData>
            </a:graphic>
          </wp:inline>
        </w:drawing>
      </w:r>
      <w:r w:rsidRPr="00733286">
        <w:rPr>
          <w:rFonts w:ascii="Arial" w:eastAsia="Times New Roman" w:hAnsi="Arial" w:cs="Arial"/>
          <w:color w:val="000000"/>
          <w:sz w:val="24"/>
          <w:szCs w:val="24"/>
          <w:lang w:eastAsia="ru-RU"/>
        </w:rPr>
        <w:t xml:space="preserve">Повышенное внимание </w:t>
      </w:r>
      <w:proofErr w:type="spellStart"/>
      <w:r w:rsidRPr="00733286">
        <w:rPr>
          <w:rFonts w:ascii="Arial" w:eastAsia="Times New Roman" w:hAnsi="Arial" w:cs="Arial"/>
          <w:color w:val="000000"/>
          <w:sz w:val="24"/>
          <w:szCs w:val="24"/>
          <w:lang w:eastAsia="ru-RU"/>
        </w:rPr>
        <w:t>Google</w:t>
      </w:r>
      <w:proofErr w:type="spellEnd"/>
      <w:r w:rsidRPr="00733286">
        <w:rPr>
          <w:rFonts w:ascii="Arial" w:eastAsia="Times New Roman" w:hAnsi="Arial" w:cs="Arial"/>
          <w:color w:val="000000"/>
          <w:sz w:val="24"/>
          <w:szCs w:val="24"/>
          <w:lang w:eastAsia="ru-RU"/>
        </w:rPr>
        <w:t xml:space="preserve"> к дизайну проявляется в подробных рекомендациях по всем дизайнам пользовательского интерфейса. (Дизайн </w:t>
      </w:r>
      <w:proofErr w:type="spellStart"/>
      <w:r w:rsidRPr="00733286">
        <w:rPr>
          <w:rFonts w:ascii="Arial" w:eastAsia="Times New Roman" w:hAnsi="Arial" w:cs="Arial"/>
          <w:color w:val="000000"/>
          <w:sz w:val="24"/>
          <w:szCs w:val="24"/>
          <w:lang w:eastAsia="ru-RU"/>
        </w:rPr>
        <w:t>Material</w:t>
      </w:r>
      <w:proofErr w:type="spellEnd"/>
      <w:r w:rsidRPr="00733286">
        <w:rPr>
          <w:rFonts w:ascii="Arial" w:eastAsia="Times New Roman" w:hAnsi="Arial" w:cs="Arial"/>
          <w:color w:val="000000"/>
          <w:sz w:val="24"/>
          <w:szCs w:val="24"/>
          <w:lang w:eastAsia="ru-RU"/>
        </w:rPr>
        <w:t>)</w:t>
      </w:r>
    </w:p>
    <w:p w:rsidR="00733286" w:rsidRPr="00733286" w:rsidRDefault="00733286" w:rsidP="00733286">
      <w:pPr>
        <w:shd w:val="clear" w:color="auto" w:fill="FFFFFF"/>
        <w:spacing w:before="960" w:after="480" w:line="240" w:lineRule="auto"/>
        <w:outlineLvl w:val="1"/>
        <w:rPr>
          <w:rFonts w:ascii="Arial" w:eastAsia="Times New Roman" w:hAnsi="Arial" w:cs="Arial"/>
          <w:b/>
          <w:bCs/>
          <w:color w:val="000000"/>
          <w:sz w:val="36"/>
          <w:szCs w:val="36"/>
          <w:lang w:eastAsia="ru-RU"/>
        </w:rPr>
      </w:pPr>
      <w:r w:rsidRPr="00733286">
        <w:rPr>
          <w:rFonts w:ascii="Arial" w:eastAsia="Times New Roman" w:hAnsi="Arial" w:cs="Arial"/>
          <w:b/>
          <w:bCs/>
          <w:color w:val="000000"/>
          <w:sz w:val="36"/>
          <w:szCs w:val="36"/>
          <w:lang w:eastAsia="ru-RU"/>
        </w:rPr>
        <w:lastRenderedPageBreak/>
        <w:t>10. Разумное резервирование</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b/>
          <w:bCs/>
          <w:color w:val="000000"/>
          <w:sz w:val="24"/>
          <w:szCs w:val="24"/>
          <w:lang w:eastAsia="ru-RU"/>
        </w:rPr>
        <w:t xml:space="preserve">Постоянные размышления в процессе проектирования для обеспечения соответствия принципов дизайна интерфейса и эвристики </w:t>
      </w:r>
      <w:proofErr w:type="spellStart"/>
      <w:r w:rsidRPr="00733286">
        <w:rPr>
          <w:rFonts w:ascii="Arial" w:eastAsia="Times New Roman" w:hAnsi="Arial" w:cs="Arial"/>
          <w:b/>
          <w:bCs/>
          <w:color w:val="000000"/>
          <w:sz w:val="24"/>
          <w:szCs w:val="24"/>
          <w:lang w:eastAsia="ru-RU"/>
        </w:rPr>
        <w:t>юзабилити</w:t>
      </w:r>
      <w:proofErr w:type="spellEnd"/>
      <w:r w:rsidRPr="00733286">
        <w:rPr>
          <w:rFonts w:ascii="Arial" w:eastAsia="Times New Roman" w:hAnsi="Arial" w:cs="Arial"/>
          <w:b/>
          <w:bCs/>
          <w:color w:val="000000"/>
          <w:sz w:val="24"/>
          <w:szCs w:val="24"/>
          <w:lang w:eastAsia="ru-RU"/>
        </w:rPr>
        <w:t xml:space="preserve"> с целями продукта и потребностями пользователя.</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 xml:space="preserve">Якоб </w:t>
      </w:r>
      <w:proofErr w:type="spellStart"/>
      <w:r w:rsidRPr="00733286">
        <w:rPr>
          <w:rFonts w:ascii="Arial" w:eastAsia="Times New Roman" w:hAnsi="Arial" w:cs="Arial"/>
          <w:color w:val="000000"/>
          <w:sz w:val="24"/>
          <w:szCs w:val="24"/>
          <w:lang w:eastAsia="ru-RU"/>
        </w:rPr>
        <w:t>Нильсен</w:t>
      </w:r>
      <w:proofErr w:type="spellEnd"/>
      <w:r w:rsidRPr="00733286">
        <w:rPr>
          <w:rFonts w:ascii="Arial" w:eastAsia="Times New Roman" w:hAnsi="Arial" w:cs="Arial"/>
          <w:color w:val="000000"/>
          <w:sz w:val="24"/>
          <w:szCs w:val="24"/>
          <w:lang w:eastAsia="ru-RU"/>
        </w:rPr>
        <w:t xml:space="preserve"> был первым, кто признал, что невозможно представить универсальную специфику </w:t>
      </w:r>
      <w:hyperlink r:id="rId23" w:tgtFrame="_blank" w:history="1">
        <w:r w:rsidRPr="00733286">
          <w:rPr>
            <w:rFonts w:ascii="Arial" w:eastAsia="Times New Roman" w:hAnsi="Arial" w:cs="Arial"/>
            <w:color w:val="0000FF"/>
            <w:sz w:val="24"/>
            <w:szCs w:val="24"/>
            <w:u w:val="single"/>
            <w:lang w:eastAsia="ru-RU"/>
          </w:rPr>
          <w:t>дизайна пользовательского интерфейса</w:t>
        </w:r>
      </w:hyperlink>
      <w:r w:rsidRPr="00733286">
        <w:rPr>
          <w:rFonts w:ascii="Arial" w:eastAsia="Times New Roman" w:hAnsi="Arial" w:cs="Arial"/>
          <w:color w:val="000000"/>
          <w:sz w:val="24"/>
          <w:szCs w:val="24"/>
          <w:lang w:eastAsia="ru-RU"/>
        </w:rPr>
        <w:t>. Например, два сформулированных им эвристических принципа могут предположительно противоречить друг другу. №6: предоставить всю информацию, необходимую пользователю для принятия решения, и №8: устранить все ненужное.</w:t>
      </w:r>
    </w:p>
    <w:p w:rsidR="00733286" w:rsidRPr="00733286" w:rsidRDefault="00733286" w:rsidP="00733286">
      <w:pPr>
        <w:shd w:val="clear" w:color="auto" w:fill="FFFFFF"/>
        <w:spacing w:before="480" w:after="480" w:line="240" w:lineRule="auto"/>
        <w:rPr>
          <w:rFonts w:ascii="Arial" w:eastAsia="Times New Roman" w:hAnsi="Arial" w:cs="Arial"/>
          <w:color w:val="000000"/>
          <w:sz w:val="24"/>
          <w:szCs w:val="24"/>
          <w:lang w:eastAsia="ru-RU"/>
        </w:rPr>
      </w:pPr>
      <w:r w:rsidRPr="00733286">
        <w:rPr>
          <w:rFonts w:ascii="Arial" w:eastAsia="Times New Roman" w:hAnsi="Arial" w:cs="Arial"/>
          <w:color w:val="000000"/>
          <w:sz w:val="24"/>
          <w:szCs w:val="24"/>
          <w:lang w:eastAsia="ru-RU"/>
        </w:rPr>
        <w:t>Эвристический оценщик и команда дизайнеров должны определить лучшие решения для своих уникальных случаев использования. Если продукт ориентирован на человека и основан на потребностях пользователей, команда будет знать об этом, и они будут осознавать цели при принятии таких решений.</w:t>
      </w:r>
    </w:p>
    <w:p w:rsidR="00901BCA" w:rsidRDefault="00901BCA"/>
    <w:sectPr w:rsidR="00901BC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97"/>
    <w:rsid w:val="00733286"/>
    <w:rsid w:val="00900397"/>
    <w:rsid w:val="00901B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BC0B60-B921-44B7-918E-D19D5B961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3328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328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33286"/>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3286"/>
    <w:rPr>
      <w:rFonts w:ascii="Times New Roman" w:eastAsia="Times New Roman" w:hAnsi="Times New Roman" w:cs="Times New Roman"/>
      <w:b/>
      <w:bCs/>
      <w:sz w:val="36"/>
      <w:szCs w:val="36"/>
      <w:lang w:eastAsia="ru-RU"/>
    </w:rPr>
  </w:style>
  <w:style w:type="character" w:styleId="a3">
    <w:name w:val="Hyperlink"/>
    <w:basedOn w:val="a0"/>
    <w:uiPriority w:val="99"/>
    <w:semiHidden/>
    <w:unhideWhenUsed/>
    <w:rsid w:val="00733286"/>
    <w:rPr>
      <w:color w:val="0000FF"/>
      <w:u w:val="single"/>
    </w:rPr>
  </w:style>
  <w:style w:type="character" w:customStyle="1" w:styleId="cs-by">
    <w:name w:val="cs-by"/>
    <w:basedOn w:val="a0"/>
    <w:rsid w:val="00733286"/>
  </w:style>
  <w:style w:type="character" w:customStyle="1" w:styleId="cs-author">
    <w:name w:val="cs-author"/>
    <w:basedOn w:val="a0"/>
    <w:rsid w:val="00733286"/>
  </w:style>
  <w:style w:type="character" w:customStyle="1" w:styleId="pk-share-buttons-count">
    <w:name w:val="pk-share-buttons-count"/>
    <w:basedOn w:val="a0"/>
    <w:rsid w:val="00733286"/>
  </w:style>
  <w:style w:type="character" w:customStyle="1" w:styleId="lwptoctoggle">
    <w:name w:val="lwptoc_toggle"/>
    <w:basedOn w:val="a0"/>
    <w:rsid w:val="00733286"/>
  </w:style>
  <w:style w:type="character" w:customStyle="1" w:styleId="lwptocitemlabel">
    <w:name w:val="lwptoc_item_label"/>
    <w:basedOn w:val="a0"/>
    <w:rsid w:val="00733286"/>
  </w:style>
  <w:style w:type="paragraph" w:styleId="a4">
    <w:name w:val="Normal (Web)"/>
    <w:basedOn w:val="a"/>
    <w:uiPriority w:val="99"/>
    <w:semiHidden/>
    <w:unhideWhenUsed/>
    <w:rsid w:val="0073328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733286"/>
    <w:rPr>
      <w:b/>
      <w:bCs/>
    </w:rPr>
  </w:style>
  <w:style w:type="character" w:styleId="a6">
    <w:name w:val="Emphasis"/>
    <w:basedOn w:val="a0"/>
    <w:uiPriority w:val="20"/>
    <w:qFormat/>
    <w:rsid w:val="007332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2538140">
      <w:bodyDiv w:val="1"/>
      <w:marLeft w:val="0"/>
      <w:marRight w:val="0"/>
      <w:marTop w:val="0"/>
      <w:marBottom w:val="0"/>
      <w:divBdr>
        <w:top w:val="none" w:sz="0" w:space="0" w:color="auto"/>
        <w:left w:val="none" w:sz="0" w:space="0" w:color="auto"/>
        <w:bottom w:val="none" w:sz="0" w:space="0" w:color="auto"/>
        <w:right w:val="none" w:sz="0" w:space="0" w:color="auto"/>
      </w:divBdr>
      <w:divsChild>
        <w:div w:id="1945796447">
          <w:marLeft w:val="0"/>
          <w:marRight w:val="0"/>
          <w:marTop w:val="0"/>
          <w:marBottom w:val="0"/>
          <w:divBdr>
            <w:top w:val="none" w:sz="0" w:space="0" w:color="auto"/>
            <w:left w:val="none" w:sz="0" w:space="0" w:color="auto"/>
            <w:bottom w:val="none" w:sz="0" w:space="0" w:color="auto"/>
            <w:right w:val="none" w:sz="0" w:space="0" w:color="auto"/>
          </w:divBdr>
          <w:divsChild>
            <w:div w:id="653993973">
              <w:marLeft w:val="0"/>
              <w:marRight w:val="0"/>
              <w:marTop w:val="0"/>
              <w:marBottom w:val="0"/>
              <w:divBdr>
                <w:top w:val="none" w:sz="0" w:space="0" w:color="auto"/>
                <w:left w:val="none" w:sz="0" w:space="0" w:color="auto"/>
                <w:bottom w:val="none" w:sz="0" w:space="0" w:color="auto"/>
                <w:right w:val="none" w:sz="0" w:space="0" w:color="auto"/>
              </w:divBdr>
              <w:divsChild>
                <w:div w:id="81226016">
                  <w:marLeft w:val="0"/>
                  <w:marRight w:val="0"/>
                  <w:marTop w:val="0"/>
                  <w:marBottom w:val="0"/>
                  <w:divBdr>
                    <w:top w:val="none" w:sz="0" w:space="0" w:color="auto"/>
                    <w:left w:val="none" w:sz="0" w:space="0" w:color="auto"/>
                    <w:bottom w:val="none" w:sz="0" w:space="0" w:color="auto"/>
                    <w:right w:val="none" w:sz="0" w:space="0" w:color="auto"/>
                  </w:divBdr>
                  <w:divsChild>
                    <w:div w:id="1990597093">
                      <w:marLeft w:val="0"/>
                      <w:marRight w:val="0"/>
                      <w:marTop w:val="0"/>
                      <w:marBottom w:val="0"/>
                      <w:divBdr>
                        <w:top w:val="none" w:sz="0" w:space="0" w:color="auto"/>
                        <w:left w:val="none" w:sz="0" w:space="0" w:color="auto"/>
                        <w:bottom w:val="none" w:sz="0" w:space="0" w:color="auto"/>
                        <w:right w:val="none" w:sz="0" w:space="0" w:color="auto"/>
                      </w:divBdr>
                    </w:div>
                    <w:div w:id="1955549204">
                      <w:marLeft w:val="0"/>
                      <w:marRight w:val="0"/>
                      <w:marTop w:val="0"/>
                      <w:marBottom w:val="0"/>
                      <w:divBdr>
                        <w:top w:val="none" w:sz="0" w:space="0" w:color="auto"/>
                        <w:left w:val="none" w:sz="0" w:space="0" w:color="auto"/>
                        <w:bottom w:val="none" w:sz="0" w:space="0" w:color="auto"/>
                        <w:right w:val="none" w:sz="0" w:space="0" w:color="auto"/>
                      </w:divBdr>
                    </w:div>
                    <w:div w:id="607929055">
                      <w:marLeft w:val="0"/>
                      <w:marRight w:val="0"/>
                      <w:marTop w:val="0"/>
                      <w:marBottom w:val="0"/>
                      <w:divBdr>
                        <w:top w:val="none" w:sz="0" w:space="0" w:color="auto"/>
                        <w:left w:val="none" w:sz="0" w:space="0" w:color="auto"/>
                        <w:bottom w:val="none" w:sz="0" w:space="0" w:color="auto"/>
                        <w:right w:val="none" w:sz="0" w:space="0" w:color="auto"/>
                      </w:divBdr>
                    </w:div>
                    <w:div w:id="2146383970">
                      <w:marLeft w:val="0"/>
                      <w:marRight w:val="0"/>
                      <w:marTop w:val="0"/>
                      <w:marBottom w:val="0"/>
                      <w:divBdr>
                        <w:top w:val="none" w:sz="0" w:space="0" w:color="auto"/>
                        <w:left w:val="none" w:sz="0" w:space="0" w:color="auto"/>
                        <w:bottom w:val="none" w:sz="0" w:space="0" w:color="auto"/>
                        <w:right w:val="none" w:sz="0" w:space="0" w:color="auto"/>
                      </w:divBdr>
                    </w:div>
                    <w:div w:id="2295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59816">
          <w:marLeft w:val="0"/>
          <w:marRight w:val="1350"/>
          <w:marTop w:val="0"/>
          <w:marBottom w:val="0"/>
          <w:divBdr>
            <w:top w:val="none" w:sz="0" w:space="0" w:color="auto"/>
            <w:left w:val="none" w:sz="0" w:space="0" w:color="auto"/>
            <w:bottom w:val="none" w:sz="0" w:space="0" w:color="auto"/>
            <w:right w:val="none" w:sz="0" w:space="0" w:color="auto"/>
          </w:divBdr>
          <w:divsChild>
            <w:div w:id="1299531354">
              <w:marLeft w:val="0"/>
              <w:marRight w:val="0"/>
              <w:marTop w:val="0"/>
              <w:marBottom w:val="0"/>
              <w:divBdr>
                <w:top w:val="none" w:sz="0" w:space="0" w:color="auto"/>
                <w:left w:val="none" w:sz="0" w:space="0" w:color="auto"/>
                <w:bottom w:val="none" w:sz="0" w:space="0" w:color="auto"/>
                <w:right w:val="none" w:sz="0" w:space="0" w:color="auto"/>
              </w:divBdr>
              <w:divsChild>
                <w:div w:id="1390032852">
                  <w:marLeft w:val="0"/>
                  <w:marRight w:val="0"/>
                  <w:marTop w:val="0"/>
                  <w:marBottom w:val="0"/>
                  <w:divBdr>
                    <w:top w:val="none" w:sz="0" w:space="0" w:color="auto"/>
                    <w:left w:val="none" w:sz="0" w:space="0" w:color="auto"/>
                    <w:bottom w:val="none" w:sz="0" w:space="0" w:color="auto"/>
                    <w:right w:val="none" w:sz="0" w:space="0" w:color="auto"/>
                  </w:divBdr>
                  <w:divsChild>
                    <w:div w:id="1304118075">
                      <w:marLeft w:val="0"/>
                      <w:marRight w:val="0"/>
                      <w:marTop w:val="0"/>
                      <w:marBottom w:val="0"/>
                      <w:divBdr>
                        <w:top w:val="none" w:sz="0" w:space="0" w:color="auto"/>
                        <w:left w:val="none" w:sz="0" w:space="0" w:color="auto"/>
                        <w:bottom w:val="none" w:sz="0" w:space="0" w:color="auto"/>
                        <w:right w:val="none" w:sz="0" w:space="0" w:color="auto"/>
                      </w:divBdr>
                      <w:divsChild>
                        <w:div w:id="234974362">
                          <w:marLeft w:val="0"/>
                          <w:marRight w:val="0"/>
                          <w:marTop w:val="150"/>
                          <w:marBottom w:val="0"/>
                          <w:divBdr>
                            <w:top w:val="none" w:sz="0" w:space="0" w:color="auto"/>
                            <w:left w:val="none" w:sz="0" w:space="0" w:color="auto"/>
                            <w:bottom w:val="none" w:sz="0" w:space="0" w:color="auto"/>
                            <w:right w:val="none" w:sz="0" w:space="0" w:color="auto"/>
                          </w:divBdr>
                          <w:divsChild>
                            <w:div w:id="49614581">
                              <w:marLeft w:val="0"/>
                              <w:marRight w:val="0"/>
                              <w:marTop w:val="0"/>
                              <w:marBottom w:val="0"/>
                              <w:divBdr>
                                <w:top w:val="none" w:sz="0" w:space="0" w:color="auto"/>
                                <w:left w:val="none" w:sz="0" w:space="0" w:color="auto"/>
                                <w:bottom w:val="none" w:sz="0" w:space="0" w:color="auto"/>
                                <w:right w:val="none" w:sz="0" w:space="0" w:color="auto"/>
                              </w:divBdr>
                            </w:div>
                            <w:div w:id="1789856165">
                              <w:marLeft w:val="0"/>
                              <w:marRight w:val="0"/>
                              <w:marTop w:val="0"/>
                              <w:marBottom w:val="0"/>
                              <w:divBdr>
                                <w:top w:val="none" w:sz="0" w:space="0" w:color="auto"/>
                                <w:left w:val="none" w:sz="0" w:space="0" w:color="auto"/>
                                <w:bottom w:val="none" w:sz="0" w:space="0" w:color="auto"/>
                                <w:right w:val="none" w:sz="0" w:space="0" w:color="auto"/>
                              </w:divBdr>
                            </w:div>
                          </w:divsChild>
                        </w:div>
                        <w:div w:id="700016776">
                          <w:marLeft w:val="0"/>
                          <w:marRight w:val="0"/>
                          <w:marTop w:val="0"/>
                          <w:marBottom w:val="0"/>
                          <w:divBdr>
                            <w:top w:val="none" w:sz="0" w:space="0" w:color="auto"/>
                            <w:left w:val="none" w:sz="0" w:space="0" w:color="auto"/>
                            <w:bottom w:val="none" w:sz="0" w:space="0" w:color="auto"/>
                            <w:right w:val="none" w:sz="0" w:space="0" w:color="auto"/>
                          </w:divBdr>
                          <w:divsChild>
                            <w:div w:id="2109884960">
                              <w:marLeft w:val="0"/>
                              <w:marRight w:val="0"/>
                              <w:marTop w:val="0"/>
                              <w:marBottom w:val="0"/>
                              <w:divBdr>
                                <w:top w:val="none" w:sz="0" w:space="0" w:color="auto"/>
                                <w:left w:val="none" w:sz="0" w:space="0" w:color="auto"/>
                                <w:bottom w:val="none" w:sz="0" w:space="0" w:color="auto"/>
                                <w:right w:val="none" w:sz="0" w:space="0" w:color="auto"/>
                              </w:divBdr>
                            </w:div>
                            <w:div w:id="111386632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25550011">
              <w:marLeft w:val="0"/>
              <w:marRight w:val="0"/>
              <w:marTop w:val="0"/>
              <w:marBottom w:val="0"/>
              <w:divBdr>
                <w:top w:val="none" w:sz="0" w:space="0" w:color="auto"/>
                <w:left w:val="none" w:sz="0" w:space="0" w:color="auto"/>
                <w:bottom w:val="none" w:sz="0" w:space="0" w:color="auto"/>
                <w:right w:val="none" w:sz="0" w:space="0" w:color="auto"/>
              </w:divBdr>
              <w:divsChild>
                <w:div w:id="1341467338">
                  <w:marLeft w:val="0"/>
                  <w:marRight w:val="0"/>
                  <w:marTop w:val="0"/>
                  <w:marBottom w:val="0"/>
                  <w:divBdr>
                    <w:top w:val="none" w:sz="0" w:space="0" w:color="auto"/>
                    <w:left w:val="none" w:sz="0" w:space="0" w:color="auto"/>
                    <w:bottom w:val="none" w:sz="0" w:space="0" w:color="auto"/>
                    <w:right w:val="none" w:sz="0" w:space="0" w:color="auto"/>
                  </w:divBdr>
                  <w:divsChild>
                    <w:div w:id="662202067">
                      <w:marLeft w:val="0"/>
                      <w:marRight w:val="0"/>
                      <w:marTop w:val="0"/>
                      <w:marBottom w:val="480"/>
                      <w:divBdr>
                        <w:top w:val="none" w:sz="0" w:space="0" w:color="auto"/>
                        <w:left w:val="none" w:sz="0" w:space="0" w:color="auto"/>
                        <w:bottom w:val="none" w:sz="0" w:space="0" w:color="auto"/>
                        <w:right w:val="none" w:sz="0" w:space="0" w:color="auto"/>
                      </w:divBdr>
                      <w:divsChild>
                        <w:div w:id="1986468225">
                          <w:marLeft w:val="0"/>
                          <w:marRight w:val="0"/>
                          <w:marTop w:val="0"/>
                          <w:marBottom w:val="90"/>
                          <w:divBdr>
                            <w:top w:val="none" w:sz="0" w:space="0" w:color="auto"/>
                            <w:left w:val="none" w:sz="0" w:space="0" w:color="auto"/>
                            <w:bottom w:val="none" w:sz="0" w:space="0" w:color="auto"/>
                            <w:right w:val="none" w:sz="0" w:space="0" w:color="auto"/>
                          </w:divBdr>
                        </w:div>
                        <w:div w:id="28772247">
                          <w:marLeft w:val="0"/>
                          <w:marRight w:val="0"/>
                          <w:marTop w:val="0"/>
                          <w:marBottom w:val="0"/>
                          <w:divBdr>
                            <w:top w:val="none" w:sz="0" w:space="0" w:color="auto"/>
                            <w:left w:val="none" w:sz="0" w:space="0" w:color="auto"/>
                            <w:bottom w:val="none" w:sz="0" w:space="0" w:color="auto"/>
                            <w:right w:val="none" w:sz="0" w:space="0" w:color="auto"/>
                          </w:divBdr>
                          <w:divsChild>
                            <w:div w:id="1000083837">
                              <w:marLeft w:val="0"/>
                              <w:marRight w:val="0"/>
                              <w:marTop w:val="0"/>
                              <w:marBottom w:val="0"/>
                              <w:divBdr>
                                <w:top w:val="none" w:sz="0" w:space="0" w:color="auto"/>
                                <w:left w:val="none" w:sz="0" w:space="0" w:color="auto"/>
                                <w:bottom w:val="none" w:sz="0" w:space="0" w:color="auto"/>
                                <w:right w:val="none" w:sz="0" w:space="0" w:color="auto"/>
                              </w:divBdr>
                              <w:divsChild>
                                <w:div w:id="1822113265">
                                  <w:marLeft w:val="0"/>
                                  <w:marRight w:val="0"/>
                                  <w:marTop w:val="0"/>
                                  <w:marBottom w:val="90"/>
                                  <w:divBdr>
                                    <w:top w:val="none" w:sz="0" w:space="0" w:color="auto"/>
                                    <w:left w:val="none" w:sz="0" w:space="0" w:color="auto"/>
                                    <w:bottom w:val="none" w:sz="0" w:space="0" w:color="auto"/>
                                    <w:right w:val="none" w:sz="0" w:space="0" w:color="auto"/>
                                  </w:divBdr>
                                </w:div>
                                <w:div w:id="1943686112">
                                  <w:marLeft w:val="0"/>
                                  <w:marRight w:val="0"/>
                                  <w:marTop w:val="30"/>
                                  <w:marBottom w:val="90"/>
                                  <w:divBdr>
                                    <w:top w:val="none" w:sz="0" w:space="0" w:color="auto"/>
                                    <w:left w:val="none" w:sz="0" w:space="0" w:color="auto"/>
                                    <w:bottom w:val="none" w:sz="0" w:space="0" w:color="auto"/>
                                    <w:right w:val="none" w:sz="0" w:space="0" w:color="auto"/>
                                  </w:divBdr>
                                </w:div>
                                <w:div w:id="2088645260">
                                  <w:marLeft w:val="0"/>
                                  <w:marRight w:val="0"/>
                                  <w:marTop w:val="30"/>
                                  <w:marBottom w:val="90"/>
                                  <w:divBdr>
                                    <w:top w:val="none" w:sz="0" w:space="0" w:color="auto"/>
                                    <w:left w:val="none" w:sz="0" w:space="0" w:color="auto"/>
                                    <w:bottom w:val="none" w:sz="0" w:space="0" w:color="auto"/>
                                    <w:right w:val="none" w:sz="0" w:space="0" w:color="auto"/>
                                  </w:divBdr>
                                </w:div>
                                <w:div w:id="983509962">
                                  <w:marLeft w:val="0"/>
                                  <w:marRight w:val="0"/>
                                  <w:marTop w:val="30"/>
                                  <w:marBottom w:val="90"/>
                                  <w:divBdr>
                                    <w:top w:val="none" w:sz="0" w:space="0" w:color="auto"/>
                                    <w:left w:val="none" w:sz="0" w:space="0" w:color="auto"/>
                                    <w:bottom w:val="none" w:sz="0" w:space="0" w:color="auto"/>
                                    <w:right w:val="none" w:sz="0" w:space="0" w:color="auto"/>
                                  </w:divBdr>
                                </w:div>
                                <w:div w:id="104355068">
                                  <w:marLeft w:val="0"/>
                                  <w:marRight w:val="0"/>
                                  <w:marTop w:val="30"/>
                                  <w:marBottom w:val="90"/>
                                  <w:divBdr>
                                    <w:top w:val="none" w:sz="0" w:space="0" w:color="auto"/>
                                    <w:left w:val="none" w:sz="0" w:space="0" w:color="auto"/>
                                    <w:bottom w:val="none" w:sz="0" w:space="0" w:color="auto"/>
                                    <w:right w:val="none" w:sz="0" w:space="0" w:color="auto"/>
                                  </w:divBdr>
                                </w:div>
                                <w:div w:id="1672027679">
                                  <w:marLeft w:val="0"/>
                                  <w:marRight w:val="0"/>
                                  <w:marTop w:val="30"/>
                                  <w:marBottom w:val="90"/>
                                  <w:divBdr>
                                    <w:top w:val="none" w:sz="0" w:space="0" w:color="auto"/>
                                    <w:left w:val="none" w:sz="0" w:space="0" w:color="auto"/>
                                    <w:bottom w:val="none" w:sz="0" w:space="0" w:color="auto"/>
                                    <w:right w:val="none" w:sz="0" w:space="0" w:color="auto"/>
                                  </w:divBdr>
                                </w:div>
                                <w:div w:id="380400070">
                                  <w:marLeft w:val="0"/>
                                  <w:marRight w:val="0"/>
                                  <w:marTop w:val="30"/>
                                  <w:marBottom w:val="90"/>
                                  <w:divBdr>
                                    <w:top w:val="none" w:sz="0" w:space="0" w:color="auto"/>
                                    <w:left w:val="none" w:sz="0" w:space="0" w:color="auto"/>
                                    <w:bottom w:val="none" w:sz="0" w:space="0" w:color="auto"/>
                                    <w:right w:val="none" w:sz="0" w:space="0" w:color="auto"/>
                                  </w:divBdr>
                                </w:div>
                                <w:div w:id="1684016758">
                                  <w:marLeft w:val="0"/>
                                  <w:marRight w:val="0"/>
                                  <w:marTop w:val="30"/>
                                  <w:marBottom w:val="90"/>
                                  <w:divBdr>
                                    <w:top w:val="none" w:sz="0" w:space="0" w:color="auto"/>
                                    <w:left w:val="none" w:sz="0" w:space="0" w:color="auto"/>
                                    <w:bottom w:val="none" w:sz="0" w:space="0" w:color="auto"/>
                                    <w:right w:val="none" w:sz="0" w:space="0" w:color="auto"/>
                                  </w:divBdr>
                                </w:div>
                                <w:div w:id="1214925026">
                                  <w:marLeft w:val="0"/>
                                  <w:marRight w:val="0"/>
                                  <w:marTop w:val="30"/>
                                  <w:marBottom w:val="90"/>
                                  <w:divBdr>
                                    <w:top w:val="none" w:sz="0" w:space="0" w:color="auto"/>
                                    <w:left w:val="none" w:sz="0" w:space="0" w:color="auto"/>
                                    <w:bottom w:val="none" w:sz="0" w:space="0" w:color="auto"/>
                                    <w:right w:val="none" w:sz="0" w:space="0" w:color="auto"/>
                                  </w:divBdr>
                                </w:div>
                                <w:div w:id="532032983">
                                  <w:marLeft w:val="0"/>
                                  <w:marRight w:val="0"/>
                                  <w:marTop w:val="30"/>
                                  <w:marBottom w:val="90"/>
                                  <w:divBdr>
                                    <w:top w:val="none" w:sz="0" w:space="0" w:color="auto"/>
                                    <w:left w:val="none" w:sz="0" w:space="0" w:color="auto"/>
                                    <w:bottom w:val="none" w:sz="0" w:space="0" w:color="auto"/>
                                    <w:right w:val="none" w:sz="0" w:space="0" w:color="auto"/>
                                  </w:divBdr>
                                </w:div>
                                <w:div w:id="383676702">
                                  <w:marLeft w:val="0"/>
                                  <w:marRight w:val="0"/>
                                  <w:marTop w:val="3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gif"/><Relationship Id="rId18" Type="http://schemas.openxmlformats.org/officeDocument/2006/relationships/hyperlink" Target="https://www.interaction-design.org/literature/article/fitts-s-law-the-importance-of-size-and-distance-in-ui-design" TargetMode="External"/><Relationship Id="rId3" Type="http://schemas.openxmlformats.org/officeDocument/2006/relationships/webSettings" Target="webSettings.xml"/><Relationship Id="rId21" Type="http://schemas.openxmlformats.org/officeDocument/2006/relationships/hyperlink" Target="https://www.toptal.com/designers/ui/ui-styleguide-better-ux" TargetMode="External"/><Relationship Id="rId7" Type="http://schemas.openxmlformats.org/officeDocument/2006/relationships/hyperlink" Target="https://www.gov.uk/guidance/government-design-principles" TargetMode="External"/><Relationship Id="rId12" Type="http://schemas.openxmlformats.org/officeDocument/2006/relationships/hyperlink" Target="https://www.wired.com/1997/12/web-101-a-history-of-the-gui/" TargetMode="External"/><Relationship Id="rId17" Type="http://schemas.openxmlformats.org/officeDocument/2006/relationships/hyperlink" Target="https://www.toptal.com/designers/mobile-ux"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image" Target="media/image8.gif"/><Relationship Id="rId1" Type="http://schemas.openxmlformats.org/officeDocument/2006/relationships/styles" Target="styles.xml"/><Relationship Id="rId6" Type="http://schemas.openxmlformats.org/officeDocument/2006/relationships/hyperlink" Target="https://www.gov.uk/" TargetMode="Externa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hyperlink" Target="https://www.toptal.com/designers/mobile/mobile-app-design-mistakes" TargetMode="External"/><Relationship Id="rId15" Type="http://schemas.openxmlformats.org/officeDocument/2006/relationships/hyperlink" Target="https://gds.blog.gov.uk/2014/07/28/doing-the-hard-work-to-make-things-simple/" TargetMode="External"/><Relationship Id="rId23" Type="http://schemas.openxmlformats.org/officeDocument/2006/relationships/hyperlink" Target="https://www.toptal.com/designers/ui" TargetMode="External"/><Relationship Id="rId10" Type="http://schemas.openxmlformats.org/officeDocument/2006/relationships/image" Target="media/image3.jpeg"/><Relationship Id="rId19" Type="http://schemas.openxmlformats.org/officeDocument/2006/relationships/image" Target="media/image7.gif"/><Relationship Id="rId4" Type="http://schemas.openxmlformats.org/officeDocument/2006/relationships/hyperlink" Target="https://www.nngroup.com/articles/ten-usability-heuristics/" TargetMode="External"/><Relationship Id="rId9" Type="http://schemas.openxmlformats.org/officeDocument/2006/relationships/image" Target="media/image2.gif"/><Relationship Id="rId14" Type="http://schemas.openxmlformats.org/officeDocument/2006/relationships/hyperlink" Target="https://www.gov.uk/guidance/government-design-principles" TargetMode="External"/><Relationship Id="rId22" Type="http://schemas.openxmlformats.org/officeDocument/2006/relationships/image" Target="media/image9.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2021</Words>
  <Characters>11522</Characters>
  <Application>Microsoft Office Word</Application>
  <DocSecurity>0</DocSecurity>
  <Lines>96</Lines>
  <Paragraphs>27</Paragraphs>
  <ScaleCrop>false</ScaleCrop>
  <Company/>
  <LinksUpToDate>false</LinksUpToDate>
  <CharactersWithSpaces>13516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2021-04-20T10:04:00Z</dcterms:created>
  <dcterms:modified xsi:type="dcterms:W3CDTF">2021-04-20T10:05:00Z</dcterms:modified>
</cp:coreProperties>
</file>